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25" w:rsidRDefault="00B86E07" w:rsidP="00EE0309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10.75pt;margin-top:58.5pt;width:266.8pt;height:124.05pt;z-index:251659264;mso-width-relative:margin;mso-height-relative:margin" strokecolor="white [3212]">
            <v:textbox>
              <w:txbxContent>
                <w:p w:rsidR="0095399E" w:rsidRPr="009111FF" w:rsidRDefault="0095399E" w:rsidP="0095399E">
                  <w:pPr>
                    <w:rPr>
                      <w:b/>
                      <w:sz w:val="28"/>
                      <w:szCs w:val="28"/>
                    </w:rPr>
                  </w:pPr>
                  <w:r w:rsidRPr="009111FF">
                    <w:rPr>
                      <w:b/>
                      <w:sz w:val="28"/>
                      <w:szCs w:val="28"/>
                    </w:rPr>
                    <w:t xml:space="preserve">Согласовано: </w:t>
                  </w:r>
                </w:p>
                <w:p w:rsidR="0095399E" w:rsidRPr="009111FF" w:rsidRDefault="0095399E" w:rsidP="0095399E">
                  <w:pPr>
                    <w:rPr>
                      <w:sz w:val="28"/>
                      <w:szCs w:val="28"/>
                    </w:rPr>
                  </w:pPr>
                </w:p>
                <w:p w:rsidR="0095399E" w:rsidRPr="009111FF" w:rsidRDefault="0095399E" w:rsidP="0095399E">
                  <w:pPr>
                    <w:rPr>
                      <w:sz w:val="28"/>
                      <w:szCs w:val="28"/>
                    </w:rPr>
                  </w:pPr>
                  <w:r w:rsidRPr="009111FF">
                    <w:rPr>
                      <w:sz w:val="28"/>
                      <w:szCs w:val="28"/>
                    </w:rPr>
                    <w:t xml:space="preserve">Администрацией </w:t>
                  </w:r>
                  <w:r>
                    <w:rPr>
                      <w:sz w:val="28"/>
                      <w:szCs w:val="28"/>
                    </w:rPr>
                    <w:t>Найтоповичского сельского поселения Унечского</w:t>
                  </w:r>
                  <w:r w:rsidRPr="009111FF">
                    <w:rPr>
                      <w:sz w:val="28"/>
                      <w:szCs w:val="28"/>
                    </w:rPr>
                    <w:t xml:space="preserve"> района  </w:t>
                  </w:r>
                  <w:r>
                    <w:rPr>
                      <w:sz w:val="28"/>
                      <w:szCs w:val="28"/>
                    </w:rPr>
                    <w:t xml:space="preserve">Брянской </w:t>
                  </w:r>
                  <w:r w:rsidRPr="009111FF">
                    <w:rPr>
                      <w:sz w:val="28"/>
                      <w:szCs w:val="28"/>
                    </w:rPr>
                    <w:t>области</w:t>
                  </w:r>
                  <w:r w:rsidRPr="009111FF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</w:t>
                  </w:r>
                  <w:r w:rsidR="00711281">
                    <w:rPr>
                      <w:sz w:val="28"/>
                      <w:szCs w:val="28"/>
                      <w:u w:val="single"/>
                    </w:rPr>
                    <w:t>Письмом № 321 от 03.09.2018 г.</w:t>
                  </w:r>
                </w:p>
                <w:p w:rsidR="0095399E" w:rsidRPr="009111FF" w:rsidRDefault="0095399E" w:rsidP="0095399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  <w:lang w:eastAsia="ru-RU"/>
        </w:rPr>
        <w:pict>
          <v:shape id="_x0000_s1038" type="#_x0000_t202" style="position:absolute;left:0;text-align:left;margin-left:211.9pt;margin-top:-25.05pt;width:277.5pt;height:95.35pt;z-index:251658240;mso-height-percent:200;mso-height-percent:200;mso-width-relative:margin;mso-height-relative:margin" strokecolor="white [3212]">
            <v:textbox style="mso-next-textbox:#_x0000_s1038;mso-fit-shape-to-text:t">
              <w:txbxContent>
                <w:p w:rsidR="000546CE" w:rsidRPr="00306690" w:rsidRDefault="000546CE" w:rsidP="000546CE">
                  <w:pPr>
                    <w:rPr>
                      <w:b/>
                      <w:sz w:val="28"/>
                      <w:szCs w:val="28"/>
                    </w:rPr>
                  </w:pPr>
                  <w:r w:rsidRPr="00306690">
                    <w:rPr>
                      <w:b/>
                      <w:sz w:val="28"/>
                      <w:szCs w:val="28"/>
                    </w:rPr>
                    <w:t>Утверждено:</w:t>
                  </w:r>
                </w:p>
                <w:p w:rsidR="000546CE" w:rsidRPr="00306690" w:rsidRDefault="000546CE" w:rsidP="000546C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546CE" w:rsidRPr="00306690" w:rsidRDefault="000546CE" w:rsidP="000546CE">
                  <w:pPr>
                    <w:rPr>
                      <w:sz w:val="28"/>
                      <w:szCs w:val="28"/>
                    </w:rPr>
                  </w:pPr>
                  <w:r w:rsidRPr="00306690">
                    <w:rPr>
                      <w:sz w:val="28"/>
                      <w:szCs w:val="28"/>
                    </w:rPr>
                    <w:t>Приказом Минэнерго России</w:t>
                  </w:r>
                </w:p>
                <w:p w:rsidR="000546CE" w:rsidRPr="00306690" w:rsidRDefault="000546CE" w:rsidP="000546CE">
                  <w:pPr>
                    <w:rPr>
                      <w:sz w:val="28"/>
                      <w:szCs w:val="28"/>
                    </w:rPr>
                  </w:pPr>
                  <w:r w:rsidRPr="00306690">
                    <w:rPr>
                      <w:sz w:val="28"/>
                      <w:szCs w:val="28"/>
                    </w:rPr>
                    <w:t>от «      »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        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  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306690">
                    <w:rPr>
                      <w:sz w:val="28"/>
                      <w:szCs w:val="28"/>
                    </w:rPr>
                    <w:t>201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 г.</w:t>
                  </w:r>
                  <w:r w:rsidRPr="00306690">
                    <w:rPr>
                      <w:sz w:val="28"/>
                      <w:szCs w:val="28"/>
                    </w:rPr>
                    <w:t xml:space="preserve"> №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    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Pr="00306690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0546CE" w:rsidRDefault="000546CE" w:rsidP="000546CE"/>
                <w:p w:rsidR="00A95B4E" w:rsidRPr="000546CE" w:rsidRDefault="00A95B4E" w:rsidP="000546C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E15A25" w:rsidRDefault="00E15A25" w:rsidP="00EE0309">
      <w:pPr>
        <w:jc w:val="center"/>
        <w:rPr>
          <w:rFonts w:ascii="Franklin Gothic Book" w:hAnsi="Franklin Gothic Book"/>
          <w:b/>
        </w:rPr>
      </w:pPr>
    </w:p>
    <w:p w:rsidR="002A4FD4" w:rsidRDefault="002A4FD4" w:rsidP="00545A31">
      <w:pPr>
        <w:rPr>
          <w:rFonts w:ascii="Franklin Gothic Book" w:hAnsi="Franklin Gothic Book"/>
          <w:b/>
        </w:rPr>
      </w:pPr>
    </w:p>
    <w:p w:rsidR="0095399E" w:rsidRDefault="0095399E" w:rsidP="00545A31">
      <w:pPr>
        <w:rPr>
          <w:b/>
          <w:sz w:val="26"/>
          <w:szCs w:val="26"/>
        </w:rPr>
      </w:pPr>
    </w:p>
    <w:p w:rsidR="00DA5806" w:rsidRPr="00E15A25" w:rsidRDefault="00DA5806" w:rsidP="00545A31">
      <w:pPr>
        <w:rPr>
          <w:b/>
          <w:sz w:val="26"/>
          <w:szCs w:val="26"/>
        </w:rPr>
      </w:pPr>
    </w:p>
    <w:p w:rsidR="00A95B4E" w:rsidRPr="009111FF" w:rsidRDefault="00A95B4E" w:rsidP="00A95B4E">
      <w:pPr>
        <w:jc w:val="center"/>
        <w:rPr>
          <w:b/>
          <w:sz w:val="28"/>
          <w:szCs w:val="28"/>
        </w:rPr>
      </w:pPr>
      <w:r w:rsidRPr="009111FF">
        <w:rPr>
          <w:b/>
          <w:sz w:val="28"/>
          <w:szCs w:val="28"/>
        </w:rPr>
        <w:t>РОССИЙСКАЯ ФЕДЕРАЦИЯ</w:t>
      </w:r>
    </w:p>
    <w:p w:rsidR="00A95B4E" w:rsidRPr="009111FF" w:rsidRDefault="00A95B4E" w:rsidP="00A95B4E">
      <w:pPr>
        <w:jc w:val="center"/>
        <w:rPr>
          <w:b/>
          <w:sz w:val="28"/>
          <w:szCs w:val="28"/>
        </w:rPr>
      </w:pPr>
      <w:r w:rsidRPr="009111FF">
        <w:rPr>
          <w:b/>
          <w:sz w:val="28"/>
          <w:szCs w:val="28"/>
        </w:rPr>
        <w:t>ООО «ВОЛЖСКИЕ ЗЕМЛИ»</w:t>
      </w:r>
    </w:p>
    <w:p w:rsidR="00A95B4E" w:rsidRPr="009111FF" w:rsidRDefault="00A95B4E" w:rsidP="00A95B4E">
      <w:pPr>
        <w:jc w:val="center"/>
        <w:rPr>
          <w:b/>
          <w:sz w:val="28"/>
          <w:szCs w:val="28"/>
        </w:rPr>
      </w:pPr>
    </w:p>
    <w:p w:rsidR="00A95B4E" w:rsidRPr="009111FF" w:rsidRDefault="00A95B4E" w:rsidP="00A95B4E">
      <w:pPr>
        <w:jc w:val="center"/>
        <w:rPr>
          <w:sz w:val="28"/>
          <w:szCs w:val="28"/>
        </w:rPr>
      </w:pPr>
      <w:r w:rsidRPr="009111FF">
        <w:rPr>
          <w:sz w:val="28"/>
          <w:szCs w:val="28"/>
        </w:rPr>
        <w:t>Свидетельство № СРО-И-008-30112009-00131</w:t>
      </w:r>
    </w:p>
    <w:p w:rsidR="00A95B4E" w:rsidRPr="009111FF" w:rsidRDefault="00A95B4E" w:rsidP="00A95B4E">
      <w:pPr>
        <w:jc w:val="center"/>
        <w:rPr>
          <w:sz w:val="28"/>
          <w:szCs w:val="28"/>
        </w:rPr>
      </w:pPr>
    </w:p>
    <w:p w:rsidR="00A95B4E" w:rsidRPr="009111FF" w:rsidRDefault="00A95B4E" w:rsidP="00A95B4E">
      <w:pPr>
        <w:jc w:val="center"/>
        <w:rPr>
          <w:b/>
          <w:sz w:val="28"/>
          <w:szCs w:val="28"/>
        </w:rPr>
      </w:pPr>
      <w:r w:rsidRPr="009111FF">
        <w:rPr>
          <w:b/>
          <w:sz w:val="28"/>
          <w:szCs w:val="28"/>
        </w:rPr>
        <w:t>Документация по планировке территории</w:t>
      </w:r>
    </w:p>
    <w:p w:rsidR="00A95B4E" w:rsidRPr="009111FF" w:rsidRDefault="00A95B4E" w:rsidP="00A95B4E">
      <w:pPr>
        <w:jc w:val="center"/>
        <w:rPr>
          <w:b/>
          <w:sz w:val="28"/>
          <w:szCs w:val="28"/>
        </w:rPr>
      </w:pPr>
      <w:r w:rsidRPr="009111FF">
        <w:rPr>
          <w:b/>
          <w:sz w:val="28"/>
          <w:szCs w:val="28"/>
        </w:rPr>
        <w:t>(проект планировки территории, содержащий проект межевания территории)</w:t>
      </w:r>
    </w:p>
    <w:p w:rsidR="00A95B4E" w:rsidRPr="009111FF" w:rsidRDefault="00A95B4E" w:rsidP="00A95B4E">
      <w:pPr>
        <w:jc w:val="center"/>
        <w:rPr>
          <w:sz w:val="28"/>
          <w:szCs w:val="28"/>
        </w:rPr>
      </w:pPr>
    </w:p>
    <w:p w:rsidR="00A95B4E" w:rsidRPr="009111FF" w:rsidRDefault="00A95B4E" w:rsidP="00A95B4E">
      <w:pPr>
        <w:jc w:val="center"/>
        <w:rPr>
          <w:sz w:val="28"/>
          <w:szCs w:val="28"/>
        </w:rPr>
      </w:pPr>
      <w:r w:rsidRPr="009111FF">
        <w:rPr>
          <w:sz w:val="28"/>
          <w:szCs w:val="28"/>
        </w:rPr>
        <w:t>для размещения объекта АО «Транснефть-Дружба»:</w:t>
      </w:r>
    </w:p>
    <w:p w:rsidR="00A95B4E" w:rsidRPr="009111FF" w:rsidRDefault="00A95B4E" w:rsidP="00730A49">
      <w:pPr>
        <w:ind w:right="283" w:firstLine="284"/>
        <w:jc w:val="center"/>
        <w:rPr>
          <w:sz w:val="28"/>
          <w:szCs w:val="28"/>
        </w:rPr>
      </w:pPr>
    </w:p>
    <w:p w:rsidR="0095399E" w:rsidRPr="0095399E" w:rsidRDefault="0095399E" w:rsidP="0095399E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  <w:r w:rsidRPr="0095399E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  <w:t>«Магистральный нефтепродуктопровод «Участок № 42». Реконструкция на переходе через малый водоток Пруд, 257 км (основная нитка)»</w:t>
      </w:r>
    </w:p>
    <w:p w:rsidR="0095399E" w:rsidRPr="0095399E" w:rsidRDefault="0095399E" w:rsidP="0095399E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9E" w:rsidRPr="0095399E" w:rsidRDefault="0095399E" w:rsidP="0095399E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  <w:r w:rsidRPr="0095399E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  <w:t>Титул объекта:</w:t>
      </w:r>
    </w:p>
    <w:p w:rsidR="0095399E" w:rsidRPr="0095399E" w:rsidRDefault="0095399E" w:rsidP="0095399E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9E" w:rsidRPr="0095399E" w:rsidRDefault="0095399E" w:rsidP="0095399E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  <w:r w:rsidRPr="0095399E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  <w:t xml:space="preserve">«МНПП «Участок № 42», </w:t>
      </w:r>
      <w:r w:rsidRPr="0095399E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Dn</w:t>
      </w:r>
      <w:r w:rsidRPr="0095399E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  <w:t>500. Малый водоток Пруд, 257 км (основная нитка). Реконструкция»</w:t>
      </w:r>
    </w:p>
    <w:p w:rsidR="0095399E" w:rsidRPr="0095399E" w:rsidRDefault="0095399E" w:rsidP="0095399E">
      <w:pPr>
        <w:jc w:val="center"/>
        <w:rPr>
          <w:color w:val="000000" w:themeColor="text1"/>
          <w:sz w:val="28"/>
          <w:szCs w:val="28"/>
        </w:rPr>
      </w:pPr>
    </w:p>
    <w:p w:rsidR="00AF1701" w:rsidRPr="0095399E" w:rsidRDefault="0095399E" w:rsidP="0095399E">
      <w:pPr>
        <w:widowControl w:val="0"/>
        <w:tabs>
          <w:tab w:val="left" w:pos="142"/>
        </w:tabs>
        <w:autoSpaceDE w:val="0"/>
        <w:autoSpaceDN w:val="0"/>
        <w:adjustRightInd w:val="0"/>
        <w:ind w:right="283"/>
        <w:jc w:val="center"/>
        <w:rPr>
          <w:color w:val="000000" w:themeColor="text1"/>
          <w:sz w:val="28"/>
          <w:szCs w:val="28"/>
        </w:rPr>
      </w:pPr>
      <w:r w:rsidRPr="0095399E">
        <w:rPr>
          <w:color w:val="000000" w:themeColor="text1"/>
          <w:sz w:val="28"/>
          <w:szCs w:val="28"/>
        </w:rPr>
        <w:t>Брянская область, Унечский район</w:t>
      </w:r>
    </w:p>
    <w:p w:rsidR="00730A49" w:rsidRDefault="00730A49" w:rsidP="00A95B4E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b/>
          <w:bCs/>
          <w:color w:val="1F497D" w:themeColor="text2"/>
          <w:sz w:val="26"/>
          <w:szCs w:val="26"/>
          <w:lang w:eastAsia="ru-RU"/>
        </w:rPr>
      </w:pPr>
    </w:p>
    <w:p w:rsidR="00A95B4E" w:rsidRPr="00E15A25" w:rsidRDefault="00A95B4E" w:rsidP="00A95B4E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b/>
          <w:bCs/>
          <w:color w:val="1F497D" w:themeColor="text2"/>
          <w:sz w:val="26"/>
          <w:szCs w:val="26"/>
          <w:lang w:eastAsia="ru-RU"/>
        </w:rPr>
      </w:pPr>
    </w:p>
    <w:p w:rsidR="00A95B4E" w:rsidRDefault="00813D80" w:rsidP="00813D80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A95B4E">
        <w:rPr>
          <w:rFonts w:eastAsiaTheme="minorEastAsia"/>
          <w:b/>
          <w:bCs/>
          <w:sz w:val="28"/>
          <w:szCs w:val="28"/>
          <w:lang w:eastAsia="ru-RU"/>
        </w:rPr>
        <w:t xml:space="preserve">Том </w:t>
      </w:r>
      <w:r w:rsidR="00DA43AE" w:rsidRPr="00A95B4E">
        <w:rPr>
          <w:rFonts w:eastAsiaTheme="minorEastAsia"/>
          <w:b/>
          <w:bCs/>
          <w:sz w:val="28"/>
          <w:szCs w:val="28"/>
          <w:lang w:eastAsia="ru-RU"/>
        </w:rPr>
        <w:t>5</w:t>
      </w:r>
    </w:p>
    <w:p w:rsidR="00813D80" w:rsidRPr="00A95B4E" w:rsidRDefault="00385430" w:rsidP="00813D80">
      <w:pPr>
        <w:widowControl w:val="0"/>
        <w:autoSpaceDE w:val="0"/>
        <w:autoSpaceDN w:val="0"/>
        <w:adjustRightInd w:val="0"/>
        <w:ind w:right="-1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A95B4E">
        <w:rPr>
          <w:rFonts w:eastAsiaTheme="minorEastAsia"/>
          <w:b/>
          <w:bCs/>
          <w:sz w:val="28"/>
          <w:szCs w:val="28"/>
          <w:lang w:eastAsia="ru-RU"/>
        </w:rPr>
        <w:t xml:space="preserve">Основная часть проекта межевания территории. </w:t>
      </w:r>
      <w:r w:rsidR="00521B19" w:rsidRPr="00A95B4E">
        <w:rPr>
          <w:rFonts w:eastAsiaTheme="minorEastAsia"/>
          <w:b/>
          <w:bCs/>
          <w:sz w:val="28"/>
          <w:szCs w:val="28"/>
          <w:lang w:eastAsia="ru-RU"/>
        </w:rPr>
        <w:t>Текстовая часть</w:t>
      </w:r>
    </w:p>
    <w:p w:rsidR="00813D80" w:rsidRDefault="00813D80" w:rsidP="00813D80">
      <w:pPr>
        <w:widowControl w:val="0"/>
        <w:autoSpaceDE w:val="0"/>
        <w:autoSpaceDN w:val="0"/>
        <w:adjustRightInd w:val="0"/>
        <w:spacing w:before="1" w:line="170" w:lineRule="exact"/>
        <w:rPr>
          <w:rFonts w:eastAsiaTheme="minorEastAsia"/>
          <w:b/>
          <w:color w:val="1F497D" w:themeColor="text2"/>
          <w:sz w:val="26"/>
          <w:szCs w:val="26"/>
          <w:lang w:eastAsia="ru-RU"/>
        </w:rPr>
      </w:pPr>
    </w:p>
    <w:p w:rsidR="00E15A25" w:rsidRDefault="00E15A25" w:rsidP="00813D80">
      <w:pPr>
        <w:widowControl w:val="0"/>
        <w:autoSpaceDE w:val="0"/>
        <w:autoSpaceDN w:val="0"/>
        <w:adjustRightInd w:val="0"/>
        <w:spacing w:before="1" w:line="170" w:lineRule="exact"/>
        <w:rPr>
          <w:rFonts w:eastAsiaTheme="minorEastAsia"/>
          <w:b/>
          <w:color w:val="1F497D" w:themeColor="text2"/>
          <w:sz w:val="26"/>
          <w:szCs w:val="26"/>
          <w:lang w:eastAsia="ru-RU"/>
        </w:rPr>
      </w:pPr>
    </w:p>
    <w:p w:rsidR="00545A31" w:rsidRPr="00E15A25" w:rsidRDefault="00545A31" w:rsidP="00813D80">
      <w:pPr>
        <w:widowControl w:val="0"/>
        <w:autoSpaceDE w:val="0"/>
        <w:autoSpaceDN w:val="0"/>
        <w:adjustRightInd w:val="0"/>
        <w:spacing w:before="1" w:line="170" w:lineRule="exact"/>
        <w:rPr>
          <w:rFonts w:eastAsiaTheme="minorEastAsia"/>
          <w:b/>
          <w:color w:val="1F497D" w:themeColor="text2"/>
          <w:sz w:val="26"/>
          <w:szCs w:val="26"/>
          <w:lang w:eastAsia="ru-RU"/>
        </w:rPr>
      </w:pPr>
    </w:p>
    <w:p w:rsidR="00813D80" w:rsidRDefault="00813D80" w:rsidP="00813D80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  <w:b/>
          <w:color w:val="1F497D" w:themeColor="text2"/>
          <w:sz w:val="26"/>
          <w:szCs w:val="26"/>
          <w:lang w:eastAsia="ru-RU"/>
        </w:rPr>
      </w:pPr>
    </w:p>
    <w:p w:rsidR="00521B19" w:rsidRPr="00E15A25" w:rsidRDefault="00521B19" w:rsidP="00813D80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  <w:b/>
          <w:color w:val="1F497D" w:themeColor="text2"/>
          <w:sz w:val="26"/>
          <w:szCs w:val="26"/>
          <w:lang w:eastAsia="ru-RU"/>
        </w:rPr>
      </w:pPr>
    </w:p>
    <w:p w:rsidR="00EE0309" w:rsidRPr="00A95B4E" w:rsidRDefault="00EE0309" w:rsidP="00EE0309">
      <w:pPr>
        <w:jc w:val="center"/>
        <w:rPr>
          <w:sz w:val="28"/>
          <w:szCs w:val="28"/>
        </w:rPr>
      </w:pPr>
      <w:r w:rsidRPr="00A95B4E">
        <w:rPr>
          <w:sz w:val="28"/>
          <w:szCs w:val="28"/>
        </w:rPr>
        <w:t>Директор ООО «Волжские Земли»</w:t>
      </w:r>
      <w:r w:rsidRPr="00A95B4E">
        <w:rPr>
          <w:sz w:val="28"/>
          <w:szCs w:val="28"/>
        </w:rPr>
        <w:tab/>
      </w:r>
      <w:r w:rsidRPr="00A95B4E">
        <w:rPr>
          <w:sz w:val="28"/>
          <w:szCs w:val="28"/>
        </w:rPr>
        <w:tab/>
      </w:r>
      <w:r w:rsidRPr="00A95B4E">
        <w:rPr>
          <w:sz w:val="28"/>
          <w:szCs w:val="28"/>
        </w:rPr>
        <w:tab/>
      </w:r>
      <w:r w:rsidRPr="00A95B4E">
        <w:rPr>
          <w:sz w:val="28"/>
          <w:szCs w:val="28"/>
        </w:rPr>
        <w:tab/>
      </w:r>
      <w:r w:rsidRPr="00A95B4E">
        <w:rPr>
          <w:sz w:val="28"/>
          <w:szCs w:val="28"/>
        </w:rPr>
        <w:tab/>
        <w:t>Д.Ю. Яндулов</w:t>
      </w:r>
    </w:p>
    <w:p w:rsidR="00545A31" w:rsidRPr="00A95B4E" w:rsidRDefault="00545A31" w:rsidP="00EE0309">
      <w:pPr>
        <w:jc w:val="center"/>
        <w:rPr>
          <w:sz w:val="28"/>
          <w:szCs w:val="28"/>
        </w:rPr>
      </w:pPr>
    </w:p>
    <w:p w:rsidR="00AA33C6" w:rsidRDefault="00AA33C6" w:rsidP="00AA33C6">
      <w:pPr>
        <w:rPr>
          <w:sz w:val="28"/>
          <w:szCs w:val="28"/>
        </w:rPr>
      </w:pPr>
    </w:p>
    <w:p w:rsidR="00A95B4E" w:rsidRPr="00A95B4E" w:rsidRDefault="00A95B4E" w:rsidP="00AA33C6">
      <w:pPr>
        <w:rPr>
          <w:sz w:val="28"/>
          <w:szCs w:val="28"/>
        </w:rPr>
      </w:pPr>
    </w:p>
    <w:p w:rsidR="00EE0309" w:rsidRPr="00A95B4E" w:rsidRDefault="00EE0309" w:rsidP="00EE0309">
      <w:pPr>
        <w:pStyle w:val="2"/>
        <w:keepNext w:val="0"/>
        <w:jc w:val="center"/>
        <w:rPr>
          <w:b w:val="0"/>
          <w:sz w:val="28"/>
          <w:szCs w:val="28"/>
        </w:rPr>
      </w:pPr>
      <w:r w:rsidRPr="00A95B4E">
        <w:rPr>
          <w:b w:val="0"/>
          <w:sz w:val="28"/>
          <w:szCs w:val="28"/>
        </w:rPr>
        <w:t>САМАРА</w:t>
      </w:r>
    </w:p>
    <w:p w:rsidR="00EE0309" w:rsidRPr="00A95B4E" w:rsidRDefault="006E2AB7" w:rsidP="00EE0309">
      <w:pPr>
        <w:pStyle w:val="2"/>
        <w:keepNext w:val="0"/>
        <w:jc w:val="center"/>
        <w:rPr>
          <w:rFonts w:ascii="Franklin Gothic Book" w:hAnsi="Franklin Gothic Book"/>
          <w:b w:val="0"/>
          <w:sz w:val="28"/>
          <w:szCs w:val="28"/>
        </w:rPr>
      </w:pPr>
      <w:r w:rsidRPr="00A95B4E">
        <w:rPr>
          <w:b w:val="0"/>
          <w:sz w:val="28"/>
          <w:szCs w:val="28"/>
        </w:rPr>
        <w:t>2018</w:t>
      </w:r>
      <w:r w:rsidR="000546CE">
        <w:rPr>
          <w:b w:val="0"/>
          <w:sz w:val="28"/>
          <w:szCs w:val="28"/>
        </w:rPr>
        <w:t xml:space="preserve"> </w:t>
      </w:r>
      <w:r w:rsidR="00EE0309" w:rsidRPr="00A95B4E">
        <w:rPr>
          <w:b w:val="0"/>
          <w:sz w:val="28"/>
          <w:szCs w:val="28"/>
        </w:rPr>
        <w:t>г.</w:t>
      </w:r>
    </w:p>
    <w:p w:rsidR="004F14D1" w:rsidRDefault="00433406" w:rsidP="004F14D1">
      <w:pPr>
        <w:tabs>
          <w:tab w:val="left" w:pos="2300"/>
          <w:tab w:val="left" w:pos="2836"/>
          <w:tab w:val="left" w:pos="3545"/>
          <w:tab w:val="left" w:pos="4254"/>
          <w:tab w:val="left" w:pos="4963"/>
          <w:tab w:val="left" w:pos="5672"/>
        </w:tabs>
        <w:jc w:val="center"/>
        <w:outlineLvl w:val="0"/>
        <w:rPr>
          <w:b/>
          <w:sz w:val="28"/>
          <w:szCs w:val="28"/>
        </w:rPr>
      </w:pPr>
      <w:r w:rsidRPr="005F68D3">
        <w:rPr>
          <w:b/>
          <w:sz w:val="28"/>
          <w:szCs w:val="28"/>
        </w:rPr>
        <w:lastRenderedPageBreak/>
        <w:t xml:space="preserve">Состав документации </w:t>
      </w:r>
      <w:r>
        <w:rPr>
          <w:b/>
          <w:sz w:val="28"/>
          <w:szCs w:val="28"/>
        </w:rPr>
        <w:t>по планировке территории</w:t>
      </w:r>
    </w:p>
    <w:p w:rsidR="004F14D1" w:rsidRPr="005F68D3" w:rsidRDefault="004F14D1" w:rsidP="004F14D1">
      <w:pPr>
        <w:tabs>
          <w:tab w:val="left" w:pos="2300"/>
          <w:tab w:val="left" w:pos="2836"/>
          <w:tab w:val="left" w:pos="3545"/>
          <w:tab w:val="left" w:pos="4254"/>
          <w:tab w:val="left" w:pos="4963"/>
          <w:tab w:val="left" w:pos="5672"/>
        </w:tabs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21"/>
      </w:tblGrid>
      <w:tr w:rsidR="004F14D1" w:rsidTr="00360A72">
        <w:trPr>
          <w:jc w:val="center"/>
        </w:trPr>
        <w:tc>
          <w:tcPr>
            <w:tcW w:w="1384" w:type="dxa"/>
          </w:tcPr>
          <w:p w:rsidR="004F14D1" w:rsidRPr="00C11F4B" w:rsidRDefault="004F14D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021" w:type="dxa"/>
          </w:tcPr>
          <w:p w:rsidR="004F14D1" w:rsidRDefault="004F14D1" w:rsidP="00360A72">
            <w:r w:rsidRPr="00A662B3">
              <w:t xml:space="preserve">Основная часть проекта планировки территории. Положение о размещении </w:t>
            </w:r>
            <w:r>
              <w:t>объекта</w:t>
            </w:r>
            <w:r w:rsidRPr="00A662B3">
              <w:t xml:space="preserve"> трубопроводного транспорта</w:t>
            </w:r>
          </w:p>
        </w:tc>
      </w:tr>
      <w:tr w:rsidR="004F14D1" w:rsidTr="00360A72">
        <w:trPr>
          <w:jc w:val="center"/>
        </w:trPr>
        <w:tc>
          <w:tcPr>
            <w:tcW w:w="1384" w:type="dxa"/>
          </w:tcPr>
          <w:p w:rsidR="004F14D1" w:rsidRPr="00C11F4B" w:rsidRDefault="004F14D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8021" w:type="dxa"/>
          </w:tcPr>
          <w:p w:rsidR="004F14D1" w:rsidRPr="00C11F4B" w:rsidRDefault="004F14D1" w:rsidP="00360A72">
            <w:pPr>
              <w:widowControl w:val="0"/>
              <w:autoSpaceDE w:val="0"/>
              <w:autoSpaceDN w:val="0"/>
              <w:adjustRightInd w:val="0"/>
              <w:ind w:left="10" w:right="-1622"/>
              <w:rPr>
                <w:rFonts w:eastAsiaTheme="minorEastAsia"/>
                <w:bCs/>
                <w:lang w:eastAsia="ru-RU"/>
              </w:rPr>
            </w:pPr>
            <w:r w:rsidRPr="00C11F4B">
              <w:rPr>
                <w:rFonts w:eastAsiaTheme="minorEastAsia"/>
                <w:bCs/>
                <w:lang w:eastAsia="ru-RU"/>
              </w:rPr>
              <w:t>Основная часть проекта планировки территории.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  <w:r w:rsidRPr="00C11F4B">
              <w:rPr>
                <w:rFonts w:eastAsiaTheme="minorEastAsia"/>
                <w:bCs/>
                <w:lang w:eastAsia="ru-RU"/>
              </w:rPr>
              <w:t>Графическая часть</w:t>
            </w:r>
          </w:p>
        </w:tc>
      </w:tr>
      <w:tr w:rsidR="004F14D1" w:rsidTr="00360A72">
        <w:trPr>
          <w:jc w:val="center"/>
        </w:trPr>
        <w:tc>
          <w:tcPr>
            <w:tcW w:w="1384" w:type="dxa"/>
          </w:tcPr>
          <w:p w:rsidR="004F14D1" w:rsidRPr="00C11F4B" w:rsidRDefault="004F14D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8021" w:type="dxa"/>
          </w:tcPr>
          <w:p w:rsidR="004F14D1" w:rsidRPr="00C11F4B" w:rsidRDefault="004F14D1" w:rsidP="00360A72">
            <w:r w:rsidRPr="00C11F4B">
              <w:rPr>
                <w:bCs/>
                <w:lang w:eastAsia="ru-RU"/>
              </w:rPr>
              <w:t>Материалы по обоснованию  проекта планировки территории.</w:t>
            </w:r>
            <w:r>
              <w:rPr>
                <w:bCs/>
                <w:lang w:eastAsia="ru-RU"/>
              </w:rPr>
              <w:t xml:space="preserve"> </w:t>
            </w:r>
            <w:r w:rsidRPr="00C11F4B">
              <w:rPr>
                <w:bCs/>
                <w:lang w:eastAsia="ru-RU"/>
              </w:rPr>
              <w:t>Пояснительная записка</w:t>
            </w:r>
          </w:p>
        </w:tc>
      </w:tr>
      <w:tr w:rsidR="004F14D1" w:rsidTr="00360A72">
        <w:trPr>
          <w:jc w:val="center"/>
        </w:trPr>
        <w:tc>
          <w:tcPr>
            <w:tcW w:w="1384" w:type="dxa"/>
          </w:tcPr>
          <w:p w:rsidR="004F14D1" w:rsidRPr="00C11F4B" w:rsidRDefault="004F14D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8021" w:type="dxa"/>
          </w:tcPr>
          <w:p w:rsidR="004F14D1" w:rsidRPr="00C11F4B" w:rsidRDefault="004F14D1" w:rsidP="00360A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C11F4B">
              <w:rPr>
                <w:rFonts w:eastAsiaTheme="minorEastAsia"/>
                <w:bCs/>
                <w:lang w:eastAsia="ru-RU"/>
              </w:rPr>
              <w:t>Материалы по обоснованию проекта планировки территории.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  <w:r w:rsidRPr="00C11F4B">
              <w:rPr>
                <w:rFonts w:eastAsiaTheme="minorEastAsia"/>
                <w:bCs/>
                <w:lang w:eastAsia="ru-RU"/>
              </w:rPr>
              <w:t>Графическая часть</w:t>
            </w:r>
          </w:p>
        </w:tc>
      </w:tr>
      <w:tr w:rsidR="004F14D1" w:rsidTr="00360A72">
        <w:trPr>
          <w:jc w:val="center"/>
        </w:trPr>
        <w:tc>
          <w:tcPr>
            <w:tcW w:w="1384" w:type="dxa"/>
          </w:tcPr>
          <w:p w:rsidR="004F14D1" w:rsidRPr="00C11F4B" w:rsidRDefault="004F14D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5</w:t>
            </w:r>
          </w:p>
        </w:tc>
        <w:tc>
          <w:tcPr>
            <w:tcW w:w="8021" w:type="dxa"/>
          </w:tcPr>
          <w:p w:rsidR="004F14D1" w:rsidRPr="00C11F4B" w:rsidRDefault="004F14D1" w:rsidP="00360A72">
            <w:r w:rsidRPr="00C11F4B">
              <w:rPr>
                <w:rFonts w:eastAsiaTheme="minorEastAsia"/>
                <w:bCs/>
                <w:lang w:eastAsia="ru-RU"/>
              </w:rPr>
              <w:t>Основная часть проекта межевания территории. Текстовая часть</w:t>
            </w:r>
          </w:p>
        </w:tc>
      </w:tr>
      <w:tr w:rsidR="004F14D1" w:rsidTr="00360A72">
        <w:trPr>
          <w:jc w:val="center"/>
        </w:trPr>
        <w:tc>
          <w:tcPr>
            <w:tcW w:w="1384" w:type="dxa"/>
          </w:tcPr>
          <w:p w:rsidR="004F14D1" w:rsidRPr="00C11F4B" w:rsidRDefault="004F14D1" w:rsidP="00360A72">
            <w:r w:rsidRPr="00E54EFA">
              <w:t xml:space="preserve">Том </w:t>
            </w:r>
            <w:r>
              <w:t>6</w:t>
            </w:r>
          </w:p>
        </w:tc>
        <w:tc>
          <w:tcPr>
            <w:tcW w:w="8021" w:type="dxa"/>
          </w:tcPr>
          <w:p w:rsidR="004F14D1" w:rsidRPr="00C11F4B" w:rsidRDefault="004F14D1" w:rsidP="00360A72">
            <w:r w:rsidRPr="00C11F4B">
              <w:rPr>
                <w:rFonts w:eastAsiaTheme="minorEastAsia"/>
                <w:bCs/>
                <w:lang w:eastAsia="ru-RU"/>
              </w:rPr>
              <w:t>Основная часть проекта межевания территории. Графическая часть</w:t>
            </w:r>
          </w:p>
        </w:tc>
      </w:tr>
      <w:tr w:rsidR="004F14D1" w:rsidTr="00360A72">
        <w:trPr>
          <w:jc w:val="center"/>
        </w:trPr>
        <w:tc>
          <w:tcPr>
            <w:tcW w:w="1384" w:type="dxa"/>
          </w:tcPr>
          <w:p w:rsidR="004F14D1" w:rsidRPr="00C11F4B" w:rsidRDefault="004F14D1" w:rsidP="00360A72">
            <w:r w:rsidRPr="00E54EFA">
              <w:t xml:space="preserve">Том </w:t>
            </w:r>
            <w:r>
              <w:t>7</w:t>
            </w:r>
          </w:p>
        </w:tc>
        <w:tc>
          <w:tcPr>
            <w:tcW w:w="8021" w:type="dxa"/>
          </w:tcPr>
          <w:p w:rsidR="004F14D1" w:rsidRPr="00C11F4B" w:rsidRDefault="004F14D1" w:rsidP="00360A72">
            <w:r w:rsidRPr="00C11F4B">
              <w:rPr>
                <w:rFonts w:eastAsiaTheme="minorEastAsia"/>
                <w:bCs/>
                <w:lang w:eastAsia="ru-RU"/>
              </w:rPr>
              <w:t>Материалы по обоснованию проекта межевания</w:t>
            </w:r>
          </w:p>
        </w:tc>
      </w:tr>
    </w:tbl>
    <w:p w:rsidR="004F14D1" w:rsidRDefault="004F14D1" w:rsidP="004F14D1">
      <w:pPr>
        <w:jc w:val="center"/>
      </w:pPr>
    </w:p>
    <w:p w:rsidR="004F14D1" w:rsidRDefault="004F14D1" w:rsidP="004F14D1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4F14D1" w:rsidRDefault="004F14D1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813D80" w:rsidRDefault="00813D80" w:rsidP="00813D80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  <w:r w:rsidRPr="00EB57B3">
        <w:rPr>
          <w:b/>
          <w:sz w:val="28"/>
          <w:szCs w:val="28"/>
        </w:rPr>
        <w:lastRenderedPageBreak/>
        <w:t>Содержание:</w:t>
      </w:r>
    </w:p>
    <w:p w:rsidR="000314D7" w:rsidRPr="00876481" w:rsidRDefault="000314D7" w:rsidP="000314D7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617B5" w:rsidRPr="000E51D1">
        <w:t>Перечень и сведения о площади образуемых земельных участков, в том числе возможные способы их образования ……………………....................</w:t>
      </w:r>
      <w:r w:rsidR="00C617B5">
        <w:t>.</w:t>
      </w:r>
      <w:r w:rsidR="00AD14CC">
        <w:t>...............................</w:t>
      </w:r>
      <w:r>
        <w:rPr>
          <w:sz w:val="28"/>
          <w:szCs w:val="28"/>
        </w:rPr>
        <w:t>3</w:t>
      </w:r>
      <w:r w:rsidR="00B37DEE">
        <w:rPr>
          <w:sz w:val="28"/>
          <w:szCs w:val="28"/>
        </w:rPr>
        <w:t>-</w:t>
      </w:r>
      <w:r w:rsidR="00FB2BDE">
        <w:rPr>
          <w:sz w:val="28"/>
          <w:szCs w:val="28"/>
        </w:rPr>
        <w:t>9</w:t>
      </w:r>
    </w:p>
    <w:p w:rsidR="00C617B5" w:rsidRDefault="000314D7" w:rsidP="00C617B5">
      <w:pPr>
        <w:pStyle w:val="a5"/>
        <w:ind w:left="0"/>
        <w:jc w:val="both"/>
      </w:pPr>
      <w:r>
        <w:rPr>
          <w:b/>
          <w:sz w:val="28"/>
          <w:szCs w:val="28"/>
        </w:rPr>
        <w:t xml:space="preserve">2. </w:t>
      </w:r>
      <w:r w:rsidR="00C617B5" w:rsidRPr="000E51D1"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общего </w:t>
      </w:r>
    </w:p>
    <w:p w:rsidR="000314D7" w:rsidRDefault="00C617B5" w:rsidP="00C617B5">
      <w:pPr>
        <w:pStyle w:val="a5"/>
        <w:ind w:left="0"/>
        <w:jc w:val="both"/>
        <w:rPr>
          <w:sz w:val="28"/>
          <w:szCs w:val="28"/>
        </w:rPr>
      </w:pPr>
      <w:r w:rsidRPr="000E51D1">
        <w:t>пользования………………………………………………..............................</w:t>
      </w:r>
      <w:r w:rsidR="00AD14CC">
        <w:t>...........................</w:t>
      </w:r>
      <w:r w:rsidR="00FB2BDE">
        <w:rPr>
          <w:sz w:val="28"/>
          <w:szCs w:val="28"/>
        </w:rPr>
        <w:t>9</w:t>
      </w:r>
    </w:p>
    <w:p w:rsidR="00927D06" w:rsidRPr="003F0C58" w:rsidRDefault="00927D06" w:rsidP="000314D7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617B5" w:rsidRPr="000E51D1">
        <w:t>Перечень и сведения о площади образуемых земельных участков, в том числе в отношении которых предполагаются резервирование и (или) изъятие для государственных и муниципальных нужд………………………………...</w:t>
      </w:r>
      <w:r w:rsidR="00C617B5">
        <w:t>............................</w:t>
      </w:r>
      <w:r w:rsidR="00AD14CC">
        <w:t>...............................</w:t>
      </w:r>
      <w:r w:rsidR="00FB2BDE">
        <w:rPr>
          <w:sz w:val="28"/>
          <w:szCs w:val="28"/>
        </w:rPr>
        <w:t>10</w:t>
      </w:r>
    </w:p>
    <w:p w:rsidR="000314D7" w:rsidRDefault="00927D06" w:rsidP="008027FC">
      <w:pPr>
        <w:pStyle w:val="a5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314D7">
        <w:rPr>
          <w:b/>
          <w:sz w:val="28"/>
          <w:szCs w:val="28"/>
        </w:rPr>
        <w:t xml:space="preserve">. </w:t>
      </w:r>
      <w:r w:rsidR="00C617B5" w:rsidRPr="000E51D1">
        <w:t>Вид разрешенного использования……...…………………………………</w:t>
      </w:r>
      <w:r w:rsidR="00C617B5">
        <w:t>…………</w:t>
      </w:r>
      <w:r w:rsidR="00AD14CC">
        <w:t>…….</w:t>
      </w:r>
      <w:r w:rsidR="00FB2BDE">
        <w:rPr>
          <w:sz w:val="28"/>
          <w:szCs w:val="28"/>
        </w:rPr>
        <w:t>10</w:t>
      </w:r>
    </w:p>
    <w:p w:rsidR="00797FDF" w:rsidRDefault="00797FDF" w:rsidP="00797FDF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right="-1"/>
        <w:rPr>
          <w:sz w:val="28"/>
          <w:szCs w:val="28"/>
        </w:rPr>
      </w:pPr>
      <w:r w:rsidRPr="006177B0">
        <w:rPr>
          <w:b/>
        </w:rPr>
        <w:t xml:space="preserve">Приложение 1. </w:t>
      </w:r>
      <w:r w:rsidR="00335876" w:rsidRPr="006177B0">
        <w:rPr>
          <w:bCs/>
        </w:rPr>
        <w:t xml:space="preserve">Перечень координат характерных точек </w:t>
      </w:r>
      <w:r w:rsidR="00335876">
        <w:rPr>
          <w:bCs/>
        </w:rPr>
        <w:t>границ территории, в отношении которой утвержден проект межевания</w:t>
      </w:r>
      <w:r w:rsidR="00335876" w:rsidRPr="006177B0">
        <w:t xml:space="preserve"> </w:t>
      </w:r>
      <w:r w:rsidRPr="006177B0">
        <w:t>……………………………………………</w:t>
      </w:r>
      <w:r w:rsidR="00FB2BDE">
        <w:t>……..</w:t>
      </w:r>
      <w:r w:rsidR="004F14D1" w:rsidRPr="00FB2BDE">
        <w:rPr>
          <w:sz w:val="28"/>
          <w:szCs w:val="28"/>
        </w:rPr>
        <w:t>1</w:t>
      </w:r>
      <w:r w:rsidR="00FB2BDE" w:rsidRPr="00FB2BDE">
        <w:rPr>
          <w:sz w:val="28"/>
          <w:szCs w:val="28"/>
        </w:rPr>
        <w:t>1</w:t>
      </w:r>
      <w:r w:rsidRPr="00FB2BDE">
        <w:rPr>
          <w:sz w:val="28"/>
          <w:szCs w:val="28"/>
        </w:rPr>
        <w:t>-</w:t>
      </w:r>
      <w:r w:rsidR="00FB2BDE" w:rsidRPr="00FB2BDE">
        <w:rPr>
          <w:sz w:val="28"/>
          <w:szCs w:val="28"/>
        </w:rPr>
        <w:t>15</w:t>
      </w:r>
    </w:p>
    <w:p w:rsidR="00797FDF" w:rsidRPr="00876481" w:rsidRDefault="00797FDF" w:rsidP="008027FC">
      <w:pPr>
        <w:pStyle w:val="a5"/>
        <w:ind w:left="0" w:right="-1"/>
        <w:jc w:val="both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314D7" w:rsidRDefault="000314D7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  <w:sectPr w:rsidR="00662EE1" w:rsidSect="00180735">
          <w:footerReference w:type="default" r:id="rId7"/>
          <w:pgSz w:w="11906" w:h="16838"/>
          <w:pgMar w:top="1134" w:right="850" w:bottom="1134" w:left="1701" w:header="708" w:footer="21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C959A9" w:rsidRDefault="00C959A9" w:rsidP="00C959A9">
      <w:pPr>
        <w:pStyle w:val="a5"/>
        <w:ind w:left="0"/>
        <w:jc w:val="center"/>
        <w:rPr>
          <w:b/>
          <w:sz w:val="28"/>
          <w:szCs w:val="28"/>
        </w:rPr>
      </w:pPr>
      <w:r w:rsidRPr="00F352B9">
        <w:rPr>
          <w:b/>
          <w:sz w:val="28"/>
          <w:szCs w:val="28"/>
        </w:rPr>
        <w:lastRenderedPageBreak/>
        <w:t>Перечень и сведения о площади образуемых земельных участков</w:t>
      </w:r>
      <w:r>
        <w:rPr>
          <w:b/>
          <w:sz w:val="28"/>
          <w:szCs w:val="28"/>
        </w:rPr>
        <w:t>, в том числе возможные способы их образования</w:t>
      </w:r>
    </w:p>
    <w:p w:rsidR="00C959A9" w:rsidRPr="00F352B9" w:rsidRDefault="00C959A9" w:rsidP="00C959A9">
      <w:pPr>
        <w:pStyle w:val="a5"/>
        <w:ind w:left="0"/>
        <w:jc w:val="center"/>
        <w:rPr>
          <w:b/>
          <w:sz w:val="28"/>
          <w:szCs w:val="28"/>
        </w:rPr>
      </w:pPr>
    </w:p>
    <w:p w:rsidR="00C959A9" w:rsidRDefault="00C959A9" w:rsidP="00C959A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таблице №1</w:t>
      </w:r>
      <w:r w:rsidRPr="003865C2">
        <w:rPr>
          <w:b/>
          <w:sz w:val="28"/>
          <w:szCs w:val="28"/>
        </w:rPr>
        <w:t xml:space="preserve"> представлены землепользователи интересы, которых могут быть затр</w:t>
      </w:r>
      <w:r>
        <w:rPr>
          <w:b/>
          <w:sz w:val="28"/>
          <w:szCs w:val="28"/>
        </w:rPr>
        <w:t>онуты при реконструкции объекта, а также категории земель</w:t>
      </w:r>
    </w:p>
    <w:p w:rsidR="00C959A9" w:rsidRPr="00F953BA" w:rsidRDefault="00C959A9" w:rsidP="00C959A9">
      <w:pPr>
        <w:jc w:val="right"/>
        <w:rPr>
          <w:sz w:val="28"/>
          <w:szCs w:val="28"/>
        </w:rPr>
      </w:pPr>
      <w:r>
        <w:rPr>
          <w:b/>
        </w:rPr>
        <w:t>Таблица 1.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843"/>
        <w:gridCol w:w="1492"/>
        <w:gridCol w:w="1626"/>
        <w:gridCol w:w="1702"/>
        <w:gridCol w:w="1766"/>
        <w:gridCol w:w="785"/>
        <w:gridCol w:w="1276"/>
        <w:gridCol w:w="851"/>
        <w:gridCol w:w="992"/>
      </w:tblGrid>
      <w:tr w:rsidR="00C959A9" w:rsidRPr="00170EC4" w:rsidTr="00CC67A6">
        <w:trPr>
          <w:cantSplit/>
          <w:trHeight w:val="2282"/>
        </w:trPr>
        <w:tc>
          <w:tcPr>
            <w:tcW w:w="1418" w:type="dxa"/>
            <w:shd w:val="clear" w:color="auto" w:fill="auto"/>
            <w:vAlign w:val="center"/>
            <w:hideMark/>
          </w:tcPr>
          <w:p w:rsidR="00C959A9" w:rsidRPr="00170EC4" w:rsidRDefault="00C959A9" w:rsidP="00CC6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59A9" w:rsidRPr="00170EC4" w:rsidRDefault="00C959A9" w:rsidP="00CC6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Исходный номер земельного участка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959A9" w:rsidRPr="00170EC4" w:rsidRDefault="00C959A9" w:rsidP="00CC6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C959A9" w:rsidRPr="00170EC4" w:rsidRDefault="00C959A9" w:rsidP="00CC6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959A9" w:rsidRPr="00170EC4" w:rsidRDefault="00C959A9" w:rsidP="00CC6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9A9" w:rsidRPr="00170EC4" w:rsidRDefault="00C959A9" w:rsidP="00CC6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959A9" w:rsidRPr="00170EC4" w:rsidRDefault="00C959A9" w:rsidP="00CC6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:rsidR="00C959A9" w:rsidRPr="00170EC4" w:rsidRDefault="00C959A9" w:rsidP="00CC67A6">
            <w:pPr>
              <w:ind w:left="113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Площадь образуемого земельного участка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 кв.м.</w:t>
            </w:r>
          </w:p>
        </w:tc>
        <w:tc>
          <w:tcPr>
            <w:tcW w:w="1276" w:type="dxa"/>
            <w:vAlign w:val="center"/>
          </w:tcPr>
          <w:p w:rsidR="00C959A9" w:rsidRPr="00170EC4" w:rsidRDefault="00C959A9" w:rsidP="00CC67A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41EF0">
              <w:rPr>
                <w:b/>
                <w:sz w:val="20"/>
                <w:szCs w:val="20"/>
                <w:lang w:eastAsia="ru-RU"/>
              </w:rPr>
              <w:t>В том числе наземные объекты</w:t>
            </w:r>
          </w:p>
        </w:tc>
        <w:tc>
          <w:tcPr>
            <w:tcW w:w="851" w:type="dxa"/>
            <w:textDirection w:val="btLr"/>
          </w:tcPr>
          <w:p w:rsidR="00C959A9" w:rsidRPr="00A41EF0" w:rsidRDefault="00C959A9" w:rsidP="00CC67A6">
            <w:pPr>
              <w:ind w:left="-108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A41EF0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Площадь земельного участка под наземные объекты, кв.м.</w:t>
            </w:r>
          </w:p>
        </w:tc>
        <w:tc>
          <w:tcPr>
            <w:tcW w:w="992" w:type="dxa"/>
            <w:textDirection w:val="btLr"/>
          </w:tcPr>
          <w:p w:rsidR="00C959A9" w:rsidRPr="00A41EF0" w:rsidRDefault="00C959A9" w:rsidP="00CC67A6">
            <w:pPr>
              <w:ind w:left="-108" w:right="113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исходного </w:t>
            </w:r>
            <w:r w:rsidRPr="00170EC4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 кв.м.</w:t>
            </w:r>
          </w:p>
        </w:tc>
      </w:tr>
      <w:tr w:rsidR="00176864" w:rsidRPr="00170EC4" w:rsidTr="00176864">
        <w:trPr>
          <w:trHeight w:val="922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:108/чзу1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32:27:0270102:108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E44093" w:rsidRDefault="00176864" w:rsidP="00CC67A6">
            <w:pPr>
              <w:jc w:val="center"/>
              <w:rPr>
                <w:sz w:val="20"/>
                <w:szCs w:val="20"/>
              </w:rPr>
            </w:pPr>
            <w:r w:rsidRPr="00E44093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E44093" w:rsidRDefault="00176864" w:rsidP="00CC67A6">
            <w:pPr>
              <w:jc w:val="center"/>
              <w:rPr>
                <w:sz w:val="20"/>
                <w:szCs w:val="20"/>
              </w:rPr>
            </w:pPr>
            <w:r w:rsidRPr="00787AEF">
              <w:rPr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E44093" w:rsidRDefault="00176864" w:rsidP="00CC67A6">
            <w:pPr>
              <w:jc w:val="center"/>
              <w:rPr>
                <w:sz w:val="20"/>
                <w:szCs w:val="20"/>
              </w:rPr>
            </w:pPr>
            <w:r w:rsidRPr="00787AEF">
              <w:rPr>
                <w:color w:val="000000"/>
                <w:sz w:val="20"/>
                <w:szCs w:val="20"/>
                <w:lang w:eastAsia="ru-RU"/>
              </w:rPr>
              <w:t>Ахламова Дина Александровна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E44093" w:rsidRDefault="00176864" w:rsidP="00CC67A6">
            <w:pPr>
              <w:jc w:val="center"/>
              <w:rPr>
                <w:sz w:val="20"/>
                <w:szCs w:val="20"/>
              </w:rPr>
            </w:pPr>
            <w:r w:rsidRPr="00787AEF">
              <w:rPr>
                <w:color w:val="000000"/>
                <w:sz w:val="20"/>
                <w:szCs w:val="20"/>
                <w:lang w:eastAsia="ru-RU"/>
              </w:rPr>
              <w:t>Для ведения сельскохозяйственного производства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E44093" w:rsidRDefault="00176864" w:rsidP="00CC67A6">
            <w:pPr>
              <w:jc w:val="center"/>
              <w:rPr>
                <w:sz w:val="20"/>
                <w:szCs w:val="20"/>
              </w:rPr>
            </w:pPr>
            <w:r w:rsidRPr="00E44093">
              <w:rPr>
                <w:sz w:val="20"/>
                <w:szCs w:val="20"/>
              </w:rPr>
              <w:br/>
              <w:t>Брянская обл, р-н Унечский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406D83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76" w:type="dxa"/>
            <w:vAlign w:val="center"/>
          </w:tcPr>
          <w:p w:rsidR="00176864" w:rsidRPr="00176864" w:rsidRDefault="00176864" w:rsidP="00176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Знаки ЛЧ, КИП</w:t>
            </w:r>
            <w:r w:rsidRPr="00176864">
              <w:rPr>
                <w:color w:val="000000"/>
                <w:sz w:val="20"/>
                <w:szCs w:val="20"/>
              </w:rPr>
              <w:t>, Пост.переезд</w:t>
            </w:r>
          </w:p>
        </w:tc>
        <w:tc>
          <w:tcPr>
            <w:tcW w:w="851" w:type="dxa"/>
            <w:vAlign w:val="center"/>
          </w:tcPr>
          <w:p w:rsidR="00176864" w:rsidRPr="00176864" w:rsidRDefault="00117557" w:rsidP="00176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176864" w:rsidRPr="0030433E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  <w:r w:rsidRPr="00E44093">
              <w:rPr>
                <w:sz w:val="20"/>
                <w:szCs w:val="20"/>
              </w:rPr>
              <w:t>109</w:t>
            </w:r>
          </w:p>
        </w:tc>
      </w:tr>
      <w:tr w:rsidR="00176864" w:rsidRPr="00170EC4" w:rsidTr="00176864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:57/чзу1(1)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32:27:0270202:57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Ахламова Дина Александровна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FD7F5F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Брянская область, р-н Унечский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8F2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406D83">
              <w:rPr>
                <w:color w:val="000000"/>
                <w:sz w:val="20"/>
                <w:szCs w:val="20"/>
              </w:rPr>
              <w:t>22</w:t>
            </w:r>
            <w:r w:rsidR="008F26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76864" w:rsidRPr="00176864" w:rsidRDefault="00176864" w:rsidP="00176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Знаки ЛЧ</w:t>
            </w:r>
            <w:r w:rsidRPr="00176864">
              <w:rPr>
                <w:color w:val="000000"/>
                <w:sz w:val="20"/>
                <w:szCs w:val="20"/>
              </w:rPr>
              <w:t>, Пост. Переезд</w:t>
            </w:r>
          </w:p>
        </w:tc>
        <w:tc>
          <w:tcPr>
            <w:tcW w:w="851" w:type="dxa"/>
            <w:vAlign w:val="center"/>
          </w:tcPr>
          <w:p w:rsidR="00176864" w:rsidRPr="00176864" w:rsidRDefault="00176864" w:rsidP="00176864">
            <w:pPr>
              <w:jc w:val="center"/>
              <w:rPr>
                <w:color w:val="000000"/>
                <w:sz w:val="20"/>
                <w:szCs w:val="20"/>
              </w:rPr>
            </w:pPr>
            <w:r w:rsidRPr="00176864">
              <w:rPr>
                <w:color w:val="000000"/>
                <w:sz w:val="20"/>
                <w:szCs w:val="20"/>
              </w:rPr>
              <w:t>8</w:t>
            </w:r>
            <w:r w:rsidR="008F2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76864" w:rsidRPr="0030433E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145512</w:t>
            </w:r>
          </w:p>
        </w:tc>
      </w:tr>
      <w:tr w:rsidR="00176864" w:rsidRPr="00170EC4" w:rsidTr="00176864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:54/чзу1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32:27:0270202:54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743A46">
              <w:rPr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743A46">
              <w:rPr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743A46">
              <w:rPr>
                <w:color w:val="000000"/>
                <w:sz w:val="20"/>
                <w:szCs w:val="20"/>
                <w:lang w:eastAsia="ru-RU"/>
              </w:rPr>
              <w:t>Ахламова Дина Александровна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 w:rsidRPr="00743A46">
              <w:rPr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560E85" w:rsidRDefault="00176864" w:rsidP="00CC67A6">
            <w:pPr>
              <w:jc w:val="center"/>
              <w:rPr>
                <w:sz w:val="20"/>
                <w:szCs w:val="20"/>
              </w:rPr>
            </w:pPr>
            <w:r w:rsidRPr="00743A46">
              <w:rPr>
                <w:color w:val="000000"/>
                <w:sz w:val="20"/>
                <w:szCs w:val="20"/>
                <w:lang w:eastAsia="ru-RU"/>
              </w:rPr>
              <w:t>Брянская область, р-н Унечский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06D83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76" w:type="dxa"/>
            <w:vAlign w:val="center"/>
          </w:tcPr>
          <w:p w:rsidR="00176864" w:rsidRPr="00176864" w:rsidRDefault="00176864" w:rsidP="00176864">
            <w:pPr>
              <w:jc w:val="center"/>
              <w:rPr>
                <w:color w:val="000000"/>
                <w:sz w:val="20"/>
                <w:szCs w:val="20"/>
              </w:rPr>
            </w:pPr>
            <w:r w:rsidRPr="00176864">
              <w:rPr>
                <w:color w:val="000000"/>
                <w:sz w:val="20"/>
                <w:szCs w:val="20"/>
              </w:rPr>
              <w:t>Знаки ЛЧ</w:t>
            </w:r>
          </w:p>
        </w:tc>
        <w:tc>
          <w:tcPr>
            <w:tcW w:w="851" w:type="dxa"/>
            <w:vAlign w:val="center"/>
          </w:tcPr>
          <w:p w:rsidR="00176864" w:rsidRPr="00176864" w:rsidRDefault="00176864" w:rsidP="00176864">
            <w:pPr>
              <w:jc w:val="center"/>
              <w:rPr>
                <w:color w:val="000000"/>
                <w:sz w:val="20"/>
                <w:szCs w:val="20"/>
              </w:rPr>
            </w:pPr>
            <w:r w:rsidRPr="001768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 w:rsidRPr="00743A46">
              <w:rPr>
                <w:color w:val="000000"/>
                <w:sz w:val="20"/>
                <w:szCs w:val="20"/>
                <w:lang w:eastAsia="ru-RU"/>
              </w:rPr>
              <w:t>442022</w:t>
            </w:r>
          </w:p>
        </w:tc>
      </w:tr>
      <w:tr w:rsidR="00176864" w:rsidRPr="00170EC4" w:rsidTr="00176864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:ЗУ1(1)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>Найтоповичского сельского поселения Унечского района  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t xml:space="preserve">Размещение нефтепроводов, водопроводов, газопроводов и иных трубопроводов, а </w:t>
            </w:r>
            <w:r w:rsidRPr="005F031D">
              <w:rPr>
                <w:sz w:val="20"/>
                <w:szCs w:val="20"/>
                <w:lang w:eastAsia="ru-RU"/>
              </w:rPr>
              <w:lastRenderedPageBreak/>
              <w:t>также иных зданий и 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406D83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76" w:type="dxa"/>
            <w:vAlign w:val="center"/>
          </w:tcPr>
          <w:p w:rsidR="00176864" w:rsidRPr="00176864" w:rsidRDefault="00176864" w:rsidP="001768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Знаки ЛЧ</w:t>
            </w:r>
            <w:r w:rsidRPr="00176864">
              <w:rPr>
                <w:color w:val="000000"/>
                <w:sz w:val="20"/>
                <w:szCs w:val="20"/>
              </w:rPr>
              <w:t>, Пост. Переезд,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6864">
              <w:rPr>
                <w:color w:val="000000"/>
                <w:sz w:val="20"/>
                <w:szCs w:val="20"/>
              </w:rPr>
              <w:t>КИП</w:t>
            </w:r>
          </w:p>
        </w:tc>
        <w:tc>
          <w:tcPr>
            <w:tcW w:w="851" w:type="dxa"/>
            <w:vAlign w:val="center"/>
          </w:tcPr>
          <w:p w:rsidR="00176864" w:rsidRPr="00176864" w:rsidRDefault="008F7778" w:rsidP="008F2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72C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72C4" w:rsidRPr="00C959A9" w:rsidRDefault="000772C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lastRenderedPageBreak/>
              <w:t>:ЗУ1(4)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72C4" w:rsidRPr="00C959A9" w:rsidRDefault="000772C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72C4" w:rsidRPr="006355D2" w:rsidRDefault="000772C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0772C4" w:rsidRPr="006355D2" w:rsidRDefault="000772C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772C4" w:rsidRPr="006355D2" w:rsidRDefault="000772C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>Найтоповичского сельского поселения Унечского района  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0772C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0772C4" w:rsidRPr="00387C02" w:rsidRDefault="000772C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0772C4" w:rsidRPr="00406D83" w:rsidRDefault="005B1895" w:rsidP="0040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772C4" w:rsidRPr="00406D83">
              <w:rPr>
                <w:color w:val="000000"/>
                <w:sz w:val="20"/>
                <w:szCs w:val="20"/>
              </w:rPr>
              <w:t>088</w:t>
            </w:r>
          </w:p>
        </w:tc>
        <w:tc>
          <w:tcPr>
            <w:tcW w:w="1276" w:type="dxa"/>
            <w:vAlign w:val="center"/>
          </w:tcPr>
          <w:p w:rsidR="000772C4" w:rsidRPr="003C4483" w:rsidRDefault="00176864" w:rsidP="00CC6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772C4" w:rsidRPr="003C4483" w:rsidRDefault="00176864" w:rsidP="00CC6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772C4" w:rsidRDefault="00604A77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:ЗУ1(5)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>Найтоповичского сельского поселения Унечского района  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t xml:space="preserve">Размещение нефтепроводов, водопроводов, газопроводов и иных трубопроводов, а также иных зданий и </w:t>
            </w:r>
            <w:r w:rsidRPr="005F031D">
              <w:rPr>
                <w:sz w:val="20"/>
                <w:szCs w:val="20"/>
                <w:lang w:eastAsia="ru-RU"/>
              </w:rPr>
              <w:lastRenderedPageBreak/>
              <w:t>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 w:rsidRPr="00406D83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64" w:rsidRPr="00170EC4" w:rsidTr="00120ECA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lastRenderedPageBreak/>
              <w:t>:213/чзу1(1)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32:27:0000000:213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120ECA" w:rsidRDefault="00176864" w:rsidP="00120ECA">
            <w:pPr>
              <w:jc w:val="center"/>
              <w:rPr>
                <w:sz w:val="20"/>
                <w:szCs w:val="20"/>
              </w:rPr>
            </w:pPr>
            <w:r w:rsidRPr="00120ECA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120ECA" w:rsidRDefault="00176864" w:rsidP="00120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120ECA" w:rsidRDefault="00176864" w:rsidP="00120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«Транснефть – Дружба»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120ECA" w:rsidRDefault="00176864" w:rsidP="00120ECA">
            <w:pPr>
              <w:jc w:val="center"/>
              <w:rPr>
                <w:sz w:val="20"/>
                <w:szCs w:val="20"/>
              </w:rPr>
            </w:pPr>
            <w:r w:rsidRPr="00120ECA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5B4D03" w:rsidRDefault="00176864" w:rsidP="005B4D03">
            <w:pPr>
              <w:jc w:val="center"/>
              <w:rPr>
                <w:sz w:val="20"/>
                <w:szCs w:val="20"/>
              </w:rPr>
            </w:pPr>
            <w:r w:rsidRPr="005B4D03">
              <w:rPr>
                <w:sz w:val="20"/>
                <w:szCs w:val="20"/>
              </w:rPr>
              <w:t>Брянская обл, р-н Унечский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 w:rsidRPr="00406D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Pr="00120ECA" w:rsidRDefault="00176864" w:rsidP="00120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0ECA">
              <w:rPr>
                <w:sz w:val="20"/>
                <w:szCs w:val="20"/>
              </w:rPr>
              <w:t>037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:ЗУ2(1)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>Найтоповичского сельского поселения Унечского района  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 w:rsidRPr="00406D83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:ЗУ1(2)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>Найтоповичского сельского поселения Унечского района  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t xml:space="preserve">Размещение нефтепроводов, водопроводов, газопроводов и иных трубопроводов, а </w:t>
            </w:r>
            <w:r w:rsidRPr="005F031D">
              <w:rPr>
                <w:sz w:val="20"/>
                <w:szCs w:val="20"/>
                <w:lang w:eastAsia="ru-RU"/>
              </w:rPr>
              <w:lastRenderedPageBreak/>
              <w:t>также иных зданий и 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 w:rsidRPr="00406D83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lastRenderedPageBreak/>
              <w:t>:ЗУ1(3)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>Найтоповичского сельского поселения Унечского района  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8F2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06D83">
              <w:rPr>
                <w:color w:val="000000"/>
                <w:sz w:val="20"/>
                <w:szCs w:val="20"/>
              </w:rPr>
              <w:t>57</w:t>
            </w:r>
            <w:r w:rsidR="008F2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:57/чзу1(3)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32:27:0270202:57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Ахламова Дина Александровна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FD7F5F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Брянская область, р-н Унечский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06D83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145512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:57/чзу1(2)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32:27:0270202:57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Ахламова Дина Александровна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FD7F5F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Брянская область, р-н Унечский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06D83">
              <w:rPr>
                <w:color w:val="000000"/>
                <w:sz w:val="20"/>
                <w:szCs w:val="20"/>
              </w:rPr>
              <w:t>056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 w:rsidRPr="00BC5D11">
              <w:rPr>
                <w:color w:val="000000"/>
                <w:sz w:val="20"/>
                <w:szCs w:val="20"/>
                <w:lang w:eastAsia="ru-RU"/>
              </w:rPr>
              <w:t>145512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:ЗУ2(4)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 xml:space="preserve">Найтоповичского сельского поселения Унечского района  </w:t>
            </w:r>
            <w:r w:rsidRPr="00DC10EB">
              <w:rPr>
                <w:sz w:val="20"/>
                <w:szCs w:val="20"/>
              </w:rPr>
              <w:lastRenderedPageBreak/>
              <w:t>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lastRenderedPageBreak/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lastRenderedPageBreak/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 w:rsidRPr="00406D83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lastRenderedPageBreak/>
              <w:t>:ЗУ2(3)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>Найтоповичского сельского поселения Унечского района  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:ЗУ2(2)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:ЗУ2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3962DA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>неразграниченная государственная собственность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6355D2" w:rsidRDefault="00176864" w:rsidP="00CC67A6">
            <w:pPr>
              <w:jc w:val="center"/>
              <w:rPr>
                <w:sz w:val="20"/>
                <w:szCs w:val="20"/>
              </w:rPr>
            </w:pPr>
            <w:r w:rsidRPr="006259AC">
              <w:rPr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Pr="00DC10EB">
              <w:rPr>
                <w:sz w:val="20"/>
                <w:szCs w:val="20"/>
              </w:rPr>
              <w:t>Найтоповичского сельского поселения Унечского района  Брянской области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387C02" w:rsidRDefault="00FB2BDE" w:rsidP="00CC67A6">
            <w:pPr>
              <w:jc w:val="center"/>
              <w:rPr>
                <w:sz w:val="20"/>
                <w:szCs w:val="20"/>
              </w:rPr>
            </w:pPr>
            <w:r w:rsidRPr="005F031D">
              <w:rPr>
                <w:sz w:val="20"/>
                <w:szCs w:val="20"/>
              </w:rPr>
              <w:t>Трубопроводный транспорт, код 7.5</w:t>
            </w:r>
            <w:r>
              <w:rPr>
                <w:sz w:val="20"/>
                <w:szCs w:val="20"/>
              </w:rPr>
              <w:t xml:space="preserve"> (</w:t>
            </w:r>
            <w:r w:rsidRPr="005F031D">
              <w:rPr>
                <w:sz w:val="20"/>
                <w:szCs w:val="20"/>
              </w:rPr>
              <w:t xml:space="preserve">Описание вида разрешенного использования – </w:t>
            </w:r>
            <w:r w:rsidRPr="005F031D">
              <w:rPr>
                <w:sz w:val="20"/>
                <w:szCs w:val="20"/>
                <w:lang w:eastAsia="ru-RU"/>
              </w:rPr>
              <w:t xml:space="preserve">Размещение нефтепроводов, </w:t>
            </w:r>
            <w:r w:rsidRPr="005F031D">
              <w:rPr>
                <w:sz w:val="20"/>
                <w:szCs w:val="20"/>
                <w:lang w:eastAsia="ru-RU"/>
              </w:rPr>
              <w:lastRenderedPageBreak/>
              <w:t>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387C02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Брянская область, райо</w:t>
            </w:r>
            <w:r w:rsidRPr="00BC5D11">
              <w:rPr>
                <w:color w:val="000000"/>
                <w:sz w:val="20"/>
                <w:szCs w:val="20"/>
                <w:lang w:eastAsia="ru-RU"/>
              </w:rPr>
              <w:t>н Унечский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0705">
              <w:rPr>
                <w:sz w:val="20"/>
                <w:szCs w:val="20"/>
              </w:rPr>
              <w:t>Найтоповичск</w:t>
            </w:r>
            <w:r>
              <w:rPr>
                <w:sz w:val="20"/>
                <w:szCs w:val="20"/>
              </w:rPr>
              <w:t>ое</w:t>
            </w:r>
            <w:r w:rsidRPr="00180705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е</w:t>
            </w:r>
            <w:r w:rsidRPr="00180705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 w:rsidRPr="00406D83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lastRenderedPageBreak/>
              <w:t>:213/чзу1(2)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32:27:0000000:213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120ECA" w:rsidRDefault="00176864" w:rsidP="00CC67A6">
            <w:pPr>
              <w:jc w:val="center"/>
              <w:rPr>
                <w:sz w:val="20"/>
                <w:szCs w:val="20"/>
              </w:rPr>
            </w:pPr>
            <w:r w:rsidRPr="00120ECA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120ECA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120ECA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«Транснефть – Дружба»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120ECA" w:rsidRDefault="00176864" w:rsidP="00CC67A6">
            <w:pPr>
              <w:jc w:val="center"/>
              <w:rPr>
                <w:sz w:val="20"/>
                <w:szCs w:val="20"/>
              </w:rPr>
            </w:pPr>
            <w:r w:rsidRPr="00120ECA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5B4D03" w:rsidRDefault="00176864" w:rsidP="00CC67A6">
            <w:pPr>
              <w:jc w:val="center"/>
              <w:rPr>
                <w:sz w:val="20"/>
                <w:szCs w:val="20"/>
              </w:rPr>
            </w:pPr>
            <w:r w:rsidRPr="005B4D03">
              <w:rPr>
                <w:sz w:val="20"/>
                <w:szCs w:val="20"/>
              </w:rPr>
              <w:t>Брянская обл, р-н Унечский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 w:rsidRPr="00406D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0ECA">
              <w:rPr>
                <w:sz w:val="20"/>
                <w:szCs w:val="20"/>
              </w:rPr>
              <w:t>037</w:t>
            </w:r>
          </w:p>
        </w:tc>
      </w:tr>
      <w:tr w:rsidR="00176864" w:rsidRPr="00170EC4" w:rsidTr="00406D83">
        <w:trPr>
          <w:trHeight w:val="87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:213/чзу1(3)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6864" w:rsidRPr="00C959A9" w:rsidRDefault="00176864" w:rsidP="00C959A9">
            <w:pPr>
              <w:jc w:val="center"/>
              <w:rPr>
                <w:color w:val="000000"/>
                <w:sz w:val="20"/>
                <w:szCs w:val="20"/>
              </w:rPr>
            </w:pPr>
            <w:r w:rsidRPr="00C959A9">
              <w:rPr>
                <w:color w:val="000000"/>
                <w:sz w:val="20"/>
                <w:szCs w:val="20"/>
              </w:rPr>
              <w:t>32:27:0000000:213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864" w:rsidRPr="00120ECA" w:rsidRDefault="00176864" w:rsidP="00CC67A6">
            <w:pPr>
              <w:jc w:val="center"/>
              <w:rPr>
                <w:sz w:val="20"/>
                <w:szCs w:val="20"/>
              </w:rPr>
            </w:pPr>
            <w:r w:rsidRPr="00120ECA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76864" w:rsidRPr="00120ECA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76864" w:rsidRPr="00120ECA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«Транснефть – Дружба»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76864" w:rsidRPr="00120ECA" w:rsidRDefault="00176864" w:rsidP="00CC67A6">
            <w:pPr>
              <w:jc w:val="center"/>
              <w:rPr>
                <w:sz w:val="20"/>
                <w:szCs w:val="20"/>
              </w:rPr>
            </w:pPr>
            <w:r w:rsidRPr="00120ECA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176864" w:rsidRPr="005B4D03" w:rsidRDefault="00176864" w:rsidP="00CC67A6">
            <w:pPr>
              <w:jc w:val="center"/>
              <w:rPr>
                <w:sz w:val="20"/>
                <w:szCs w:val="20"/>
              </w:rPr>
            </w:pPr>
            <w:r w:rsidRPr="005B4D03">
              <w:rPr>
                <w:sz w:val="20"/>
                <w:szCs w:val="20"/>
              </w:rPr>
              <w:t>Брянская обл, р-н Унечский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406D83" w:rsidRDefault="00176864" w:rsidP="00406D83">
            <w:pPr>
              <w:jc w:val="center"/>
              <w:rPr>
                <w:color w:val="000000"/>
                <w:sz w:val="20"/>
                <w:szCs w:val="20"/>
              </w:rPr>
            </w:pPr>
            <w:r w:rsidRPr="00406D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76864" w:rsidRPr="003C4483" w:rsidRDefault="00176864" w:rsidP="00784E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76864" w:rsidRDefault="00176864" w:rsidP="00CC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20ECA">
              <w:rPr>
                <w:sz w:val="20"/>
                <w:szCs w:val="20"/>
              </w:rPr>
              <w:t>037</w:t>
            </w:r>
          </w:p>
        </w:tc>
      </w:tr>
      <w:tr w:rsidR="00176864" w:rsidRPr="00170EC4" w:rsidTr="00CC67A6">
        <w:trPr>
          <w:trHeight w:val="300"/>
        </w:trPr>
        <w:tc>
          <w:tcPr>
            <w:tcW w:w="11406" w:type="dxa"/>
            <w:gridSpan w:val="7"/>
            <w:shd w:val="clear" w:color="auto" w:fill="auto"/>
            <w:noWrap/>
            <w:vAlign w:val="center"/>
            <w:hideMark/>
          </w:tcPr>
          <w:p w:rsidR="00176864" w:rsidRPr="00170EC4" w:rsidRDefault="00176864" w:rsidP="00CC67A6">
            <w:pPr>
              <w:jc w:val="right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0EC4">
              <w:rPr>
                <w:b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5" w:type="dxa"/>
            <w:shd w:val="clear" w:color="auto" w:fill="auto"/>
            <w:noWrap/>
            <w:vAlign w:val="center"/>
            <w:hideMark/>
          </w:tcPr>
          <w:p w:rsidR="00176864" w:rsidRPr="00255DCA" w:rsidRDefault="00176864" w:rsidP="00CC67A6">
            <w:pPr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ru-RU"/>
              </w:rPr>
              <w:t>63810</w:t>
            </w:r>
          </w:p>
        </w:tc>
        <w:tc>
          <w:tcPr>
            <w:tcW w:w="1276" w:type="dxa"/>
            <w:vAlign w:val="center"/>
          </w:tcPr>
          <w:p w:rsidR="00176864" w:rsidRPr="00170EC4" w:rsidRDefault="00176864" w:rsidP="00CC67A6">
            <w:pPr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76864" w:rsidRPr="00170EC4" w:rsidRDefault="00176864" w:rsidP="00CC67A6">
            <w:pPr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6864" w:rsidRDefault="00176864" w:rsidP="00CC67A6">
            <w:pPr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959A9" w:rsidRDefault="00C959A9" w:rsidP="00C959A9">
      <w:pPr>
        <w:pStyle w:val="a5"/>
        <w:ind w:left="0" w:firstLine="709"/>
        <w:jc w:val="both"/>
        <w:rPr>
          <w:b/>
          <w:sz w:val="28"/>
          <w:szCs w:val="28"/>
        </w:rPr>
      </w:pPr>
      <w:r w:rsidRPr="00B90A0F">
        <w:rPr>
          <w:color w:val="000000" w:themeColor="text1"/>
        </w:rPr>
        <w:t xml:space="preserve">Площадь земель, необходимых для реализации проекта на стадии СМР составляет </w:t>
      </w:r>
      <w:r w:rsidR="00EC70F6">
        <w:rPr>
          <w:color w:val="000000" w:themeColor="text1"/>
        </w:rPr>
        <w:t>6,3810</w:t>
      </w:r>
      <w:r w:rsidRPr="00B90A0F">
        <w:rPr>
          <w:color w:val="000000" w:themeColor="text1"/>
        </w:rPr>
        <w:t xml:space="preserve"> га, в том числе в долгосрочное пользование  </w:t>
      </w:r>
      <w:r w:rsidR="000C4660" w:rsidRPr="00B00835">
        <w:rPr>
          <w:color w:val="000000" w:themeColor="text1"/>
        </w:rPr>
        <w:t>– 0,</w:t>
      </w:r>
      <w:r w:rsidR="000C4660">
        <w:rPr>
          <w:color w:val="000000" w:themeColor="text1"/>
        </w:rPr>
        <w:t>0186</w:t>
      </w:r>
      <w:r w:rsidR="000C4660" w:rsidRPr="00B00835">
        <w:rPr>
          <w:color w:val="000000" w:themeColor="text1"/>
        </w:rPr>
        <w:t xml:space="preserve"> га.</w:t>
      </w:r>
    </w:p>
    <w:p w:rsidR="00C959A9" w:rsidRDefault="00C959A9" w:rsidP="00C959A9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образования земельного участка</w:t>
      </w:r>
    </w:p>
    <w:p w:rsidR="00C959A9" w:rsidRDefault="00C959A9" w:rsidP="00C959A9">
      <w:pPr>
        <w:pStyle w:val="a5"/>
        <w:ind w:left="0"/>
        <w:jc w:val="center"/>
        <w:rPr>
          <w:b/>
          <w:sz w:val="28"/>
          <w:szCs w:val="28"/>
        </w:rPr>
      </w:pPr>
    </w:p>
    <w:p w:rsidR="00C959A9" w:rsidRDefault="00C959A9" w:rsidP="00C959A9">
      <w:pPr>
        <w:pStyle w:val="a5"/>
        <w:ind w:left="0" w:firstLine="709"/>
        <w:jc w:val="both"/>
      </w:pPr>
      <w:r w:rsidRPr="00FD107F">
        <w:t>Данным проектом</w:t>
      </w:r>
      <w:r>
        <w:t xml:space="preserve"> предусмотрено образование земельных участков:</w:t>
      </w:r>
    </w:p>
    <w:p w:rsidR="00C959A9" w:rsidRDefault="00C959A9" w:rsidP="00C959A9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из земель, находящихся в государственной или муниципальной собственности;</w:t>
      </w:r>
    </w:p>
    <w:p w:rsidR="00C959A9" w:rsidRDefault="00C959A9" w:rsidP="00C24A09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путем образования части земельного участка</w:t>
      </w:r>
      <w:r w:rsidR="00C24A09">
        <w:t>.</w:t>
      </w:r>
    </w:p>
    <w:p w:rsidR="00C24A09" w:rsidRPr="00CA4879" w:rsidRDefault="00C24A09" w:rsidP="00C24A09">
      <w:pPr>
        <w:pStyle w:val="a5"/>
        <w:tabs>
          <w:tab w:val="left" w:pos="993"/>
        </w:tabs>
        <w:ind w:left="709"/>
        <w:jc w:val="both"/>
      </w:pPr>
    </w:p>
    <w:p w:rsidR="00C959A9" w:rsidRDefault="00C959A9" w:rsidP="00C959A9">
      <w:pPr>
        <w:pStyle w:val="a5"/>
        <w:ind w:left="0"/>
        <w:jc w:val="center"/>
        <w:rPr>
          <w:b/>
          <w:sz w:val="28"/>
          <w:szCs w:val="28"/>
        </w:rPr>
      </w:pPr>
      <w:r w:rsidRPr="00F352B9">
        <w:rPr>
          <w:b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</w:t>
      </w:r>
      <w:r>
        <w:rPr>
          <w:b/>
          <w:sz w:val="28"/>
          <w:szCs w:val="28"/>
        </w:rPr>
        <w:t xml:space="preserve"> или имуществу общего пользования</w:t>
      </w:r>
    </w:p>
    <w:p w:rsidR="00C959A9" w:rsidRDefault="00C959A9" w:rsidP="00C959A9">
      <w:pPr>
        <w:pStyle w:val="a5"/>
        <w:ind w:left="0"/>
        <w:rPr>
          <w:b/>
          <w:sz w:val="28"/>
          <w:szCs w:val="28"/>
        </w:rPr>
      </w:pPr>
    </w:p>
    <w:p w:rsidR="00C959A9" w:rsidRDefault="00C959A9" w:rsidP="00C959A9">
      <w:pPr>
        <w:ind w:firstLine="709"/>
        <w:jc w:val="both"/>
      </w:pPr>
      <w:r w:rsidRPr="00EE2DB6">
        <w:t>Земельные участки, которые после образования будут относиться к территориям общего пользования или имуществу общего пользования, отсутствуют</w:t>
      </w:r>
      <w:r>
        <w:t>.</w:t>
      </w:r>
    </w:p>
    <w:p w:rsidR="006E5CC4" w:rsidRDefault="006E5CC4" w:rsidP="00C959A9">
      <w:pPr>
        <w:ind w:firstLine="709"/>
        <w:jc w:val="both"/>
      </w:pPr>
    </w:p>
    <w:p w:rsidR="00C959A9" w:rsidRDefault="00C959A9" w:rsidP="00C959A9">
      <w:pPr>
        <w:ind w:firstLine="709"/>
        <w:jc w:val="both"/>
      </w:pPr>
    </w:p>
    <w:p w:rsidR="00C959A9" w:rsidRDefault="00C959A9" w:rsidP="00C959A9">
      <w:pPr>
        <w:pStyle w:val="a5"/>
        <w:ind w:left="0"/>
        <w:jc w:val="center"/>
        <w:rPr>
          <w:b/>
          <w:sz w:val="28"/>
          <w:szCs w:val="28"/>
        </w:rPr>
      </w:pPr>
      <w:r w:rsidRPr="00F352B9">
        <w:rPr>
          <w:b/>
          <w:sz w:val="28"/>
          <w:szCs w:val="28"/>
        </w:rPr>
        <w:lastRenderedPageBreak/>
        <w:t xml:space="preserve">Перечень и сведения о площади образуемых земельных участков, </w:t>
      </w:r>
      <w:r>
        <w:rPr>
          <w:b/>
          <w:sz w:val="28"/>
          <w:szCs w:val="28"/>
        </w:rPr>
        <w:t>в том числе в отношении которых предполагаются резервирование и (или) изъятие для государственных и муниципальных нужд</w:t>
      </w:r>
    </w:p>
    <w:p w:rsidR="00C959A9" w:rsidRDefault="00C959A9" w:rsidP="00C959A9">
      <w:pPr>
        <w:pStyle w:val="a5"/>
        <w:ind w:left="0"/>
        <w:jc w:val="center"/>
        <w:rPr>
          <w:b/>
          <w:sz w:val="28"/>
          <w:szCs w:val="28"/>
        </w:rPr>
      </w:pPr>
    </w:p>
    <w:p w:rsidR="00C959A9" w:rsidRDefault="00C959A9" w:rsidP="00C959A9">
      <w:pPr>
        <w:ind w:firstLine="709"/>
        <w:jc w:val="both"/>
      </w:pPr>
      <w:r w:rsidRPr="004932EF">
        <w:t>Земельные участки, в отношении которых предполагаются резервирование и (или) изъятие для государственных и муниципальных нужд, отсутствуют.</w:t>
      </w:r>
    </w:p>
    <w:p w:rsidR="00DC2437" w:rsidRPr="00193F85" w:rsidRDefault="00DC2437" w:rsidP="00C959A9">
      <w:pPr>
        <w:ind w:firstLine="709"/>
        <w:jc w:val="both"/>
      </w:pPr>
    </w:p>
    <w:p w:rsidR="00C959A9" w:rsidRDefault="00C959A9" w:rsidP="00C959A9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jc w:val="center"/>
        <w:rPr>
          <w:b/>
          <w:sz w:val="28"/>
          <w:szCs w:val="28"/>
        </w:rPr>
      </w:pPr>
      <w:r w:rsidRPr="00F352B9">
        <w:rPr>
          <w:b/>
          <w:sz w:val="28"/>
          <w:szCs w:val="28"/>
        </w:rPr>
        <w:t>Вид разрешенного использования</w:t>
      </w:r>
      <w:r>
        <w:rPr>
          <w:b/>
          <w:sz w:val="28"/>
          <w:szCs w:val="28"/>
        </w:rPr>
        <w:t xml:space="preserve"> образуемых земельных участков в соответствии с проектом планировки территории</w:t>
      </w:r>
    </w:p>
    <w:p w:rsidR="00C959A9" w:rsidRPr="00E46EAA" w:rsidRDefault="00C959A9" w:rsidP="00C959A9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jc w:val="center"/>
        <w:rPr>
          <w:b/>
          <w:sz w:val="28"/>
          <w:szCs w:val="28"/>
        </w:rPr>
      </w:pPr>
    </w:p>
    <w:p w:rsidR="00662EE1" w:rsidRDefault="00566FDE" w:rsidP="00C959A9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t xml:space="preserve">Устанавливаемый вид разрешенного использования территории земельных участков, предназначенных для размещения проектируемого объекта – Трубопроводный транспорт, код 7.5 </w:t>
      </w:r>
      <w:r>
        <w:rPr>
          <w:lang w:eastAsia="ru-RU"/>
        </w:rPr>
        <w:t xml:space="preserve">(согласно Приказу Минэкономразвития России от 01.09.2014 N </w:t>
      </w:r>
      <w:r>
        <w:t>540 (ред. от 06.10.2017)</w:t>
      </w:r>
      <w:r>
        <w:rPr>
          <w:lang w:eastAsia="ru-RU"/>
        </w:rPr>
        <w:t xml:space="preserve"> "Об утверждении классификатора видов разрешенного использования земельных участков")</w:t>
      </w:r>
      <w:r>
        <w:t xml:space="preserve">. Описание вида разрешенного использования – </w:t>
      </w:r>
      <w:r>
        <w:rPr>
          <w:lang w:eastAsia="ru-RU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</w:r>
      <w:r w:rsidR="00C959A9">
        <w:rPr>
          <w:sz w:val="28"/>
          <w:szCs w:val="28"/>
        </w:rPr>
        <w:t xml:space="preserve"> </w:t>
      </w: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662EE1" w:rsidRDefault="00662EE1" w:rsidP="00B874D2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283"/>
        <w:rPr>
          <w:sz w:val="28"/>
          <w:szCs w:val="28"/>
        </w:rPr>
      </w:pPr>
    </w:p>
    <w:p w:rsidR="0007388F" w:rsidRDefault="0007388F">
      <w:pPr>
        <w:ind w:firstLine="709"/>
        <w:jc w:val="center"/>
        <w:rPr>
          <w:b/>
          <w:sz w:val="28"/>
          <w:szCs w:val="28"/>
        </w:rPr>
      </w:pPr>
    </w:p>
    <w:p w:rsidR="00532428" w:rsidRDefault="00532428">
      <w:pPr>
        <w:ind w:firstLine="709"/>
        <w:jc w:val="center"/>
        <w:rPr>
          <w:b/>
          <w:sz w:val="28"/>
          <w:szCs w:val="28"/>
        </w:rPr>
        <w:sectPr w:rsidR="00532428" w:rsidSect="006E5CC4">
          <w:pgSz w:w="16838" w:h="11906" w:orient="landscape"/>
          <w:pgMar w:top="850" w:right="1134" w:bottom="1276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797FDF" w:rsidRDefault="00797FDF" w:rsidP="00797FDF">
      <w:pPr>
        <w:jc w:val="center"/>
        <w:rPr>
          <w:b/>
          <w:bCs/>
          <w:sz w:val="28"/>
          <w:szCs w:val="28"/>
        </w:rPr>
      </w:pPr>
      <w:r w:rsidRPr="006B5B46">
        <w:rPr>
          <w:b/>
          <w:sz w:val="28"/>
          <w:szCs w:val="28"/>
        </w:rPr>
        <w:lastRenderedPageBreak/>
        <w:t xml:space="preserve">Приложение 1. </w:t>
      </w:r>
      <w:r w:rsidR="00335876" w:rsidRPr="00794920">
        <w:rPr>
          <w:b/>
          <w:bCs/>
          <w:sz w:val="28"/>
          <w:szCs w:val="28"/>
        </w:rPr>
        <w:t>Перечень координат характерных точек границ территории, в отношении которой утвержден проект межевания</w:t>
      </w:r>
    </w:p>
    <w:p w:rsidR="00335876" w:rsidRDefault="00335876" w:rsidP="00335876">
      <w:pPr>
        <w:jc w:val="center"/>
        <w:rPr>
          <w:b/>
        </w:rPr>
      </w:pPr>
    </w:p>
    <w:p w:rsidR="00335876" w:rsidRDefault="00335876" w:rsidP="00335876">
      <w:pPr>
        <w:jc w:val="center"/>
        <w:rPr>
          <w:b/>
        </w:rPr>
      </w:pPr>
      <w:r>
        <w:rPr>
          <w:b/>
        </w:rPr>
        <w:t>Система координат МСК-32 зона 1</w:t>
      </w:r>
    </w:p>
    <w:p w:rsidR="00335876" w:rsidRPr="00803B97" w:rsidRDefault="00335876" w:rsidP="00335876">
      <w:pPr>
        <w:jc w:val="center"/>
        <w:rPr>
          <w:b/>
        </w:rPr>
      </w:pPr>
    </w:p>
    <w:p w:rsidR="00335876" w:rsidRDefault="00335876" w:rsidP="00335876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Pr="00664009">
        <w:rPr>
          <w:b/>
        </w:rPr>
        <w:t>она планируемого размещения временных зданий и сооружений</w:t>
      </w:r>
    </w:p>
    <w:tbl>
      <w:tblPr>
        <w:tblW w:w="38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63"/>
        <w:gridCol w:w="1517"/>
      </w:tblGrid>
      <w:tr w:rsidR="00335876" w:rsidRPr="00264A0B" w:rsidTr="00EF535C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Координаты (м)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335876" w:rsidRPr="00264A0B" w:rsidRDefault="00335876" w:rsidP="00EF53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433247.98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1262888.21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433298.99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1262915.82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433350.39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1262820.83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433399.75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1262658.57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433406.25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1262640.22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433412.12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1262623.70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433430.97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1262574.61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433428.81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1262569.07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433408.07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1262623.09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433398.10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1262651.26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433395.93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1262657.39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433346.81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1262818.89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433299.38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1262793.23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433247.98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1262888.21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433294.74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1262561.48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433336.03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1262573.48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433358.20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1262497.13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433359.34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1262493.00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433404.02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1262505.37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433397.72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1262489.10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433375.44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1262482.93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433380.61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1262464.24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433376.13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1262463.03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433374.09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1262470.10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433325.25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1262456.15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433316.90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1262485.14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433294.74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1262561.48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433430.31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1262498.06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433568.93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1262854.64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433645.28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1262862.52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433647.97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1262856.76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433573.19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1262849.05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433437.76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1262501.08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433459.50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1262506.88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433492.32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1262515.43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433497.05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1262516.62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433491.73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1262537.03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433542.05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1262550.13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433547.34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1262529.83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433553.87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1262531.62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433575.61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1262537.25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433599.20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1262543.57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433599.64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1262542.65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433430.31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1262498.06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433477.56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1262866.32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433547.31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1262873.52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433538.34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1262850.47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433479.82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1262844.43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433477.56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1262866.32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433547.46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1262902.69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433585.26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1262906.59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433587.62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1262883.71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433549.82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1262879.81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433547.46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1262902.69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433666.27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1262864.68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433788.09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1262877.25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433963.71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1262650.37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433754.62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1262591.78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433669.93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1262564.60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433669.49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1262565.51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433672.18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1262566.35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433682.69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1262569.67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433754.34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1262592.74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433775.39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1262598.45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433794.36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1262604.07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433797.08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1262604.81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433791.46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1262625.04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433841.57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1262638.94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433847.11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1262618.96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433867.54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1262624.89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433925.01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1262640.66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433956.80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1262649.49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433785.39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1262870.94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433671.37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1262859.18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433666.27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1262864.68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433805.58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1262898.77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433823.77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1262912.85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433847.03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1262882.80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433828.84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1262868.72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433805.58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1262898.77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433894.17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1262784.32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433925.01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1262808.19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433927.46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1262805.03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433896.61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1262781.16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433894.17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1262784.32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433923.95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1262805.48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433924.56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1262804.69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433925.35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1262805.30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433924.74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1262806.09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433923.95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1262805.48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433933.90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1262732.99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433967.90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1262759.31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434016.56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1262696.44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434007.31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1262689.29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434019.42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1262645.39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434013.53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1262643.75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434007.65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1262662.94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433991.85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1262658.10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433982.56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1262670.12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433933.90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1262732.99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433985.16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1262726.37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433985.77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1262725.58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433986.56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1262726.19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433985.94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1262726.98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433985.16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1262726.37</w:t>
            </w:r>
          </w:p>
        </w:tc>
      </w:tr>
    </w:tbl>
    <w:p w:rsidR="00335876" w:rsidRDefault="00335876" w:rsidP="00335876">
      <w:pPr>
        <w:spacing w:line="276" w:lineRule="auto"/>
        <w:jc w:val="center"/>
        <w:rPr>
          <w:b/>
        </w:rPr>
      </w:pPr>
    </w:p>
    <w:p w:rsidR="00335876" w:rsidRPr="00664009" w:rsidRDefault="00335876" w:rsidP="00335876">
      <w:pPr>
        <w:jc w:val="center"/>
        <w:rPr>
          <w:b/>
        </w:rPr>
      </w:pPr>
      <w:r>
        <w:rPr>
          <w:b/>
        </w:rPr>
        <w:t>З</w:t>
      </w:r>
      <w:r w:rsidRPr="00664009">
        <w:rPr>
          <w:b/>
        </w:rPr>
        <w:t>она проектируемого трубопровода</w:t>
      </w:r>
    </w:p>
    <w:tbl>
      <w:tblPr>
        <w:tblW w:w="38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63"/>
        <w:gridCol w:w="1517"/>
      </w:tblGrid>
      <w:tr w:rsidR="00335876" w:rsidRPr="00264A0B" w:rsidTr="00EF535C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Координаты (м)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433375.44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1262482.93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433397.72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1262489.10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433404.02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1262505.37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433428.81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1262569.07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433430.97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1262574.61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433538.34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1262850.47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433547.31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1262873.52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433549.82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1262879.81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433587.62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1262883.71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433642.27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1262889.35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433640.08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1262880.23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433640.06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1262873.33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433640.97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1262871.73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433645.28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1262862.52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433568.93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1262854.64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433421.76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1262476.04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433419.84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1262474.85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433380.61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1262464.24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433375.44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1262482.93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433662.01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1262873.16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433663.44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1262891.53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433800.25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1262905.65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433805.58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1262898.77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433828.84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1262868.72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433894.17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1262784.32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433896.61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1262781.16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433933.90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1262732.99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433982.56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1262670.12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433991.85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1262658.10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434007.65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1262662.94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434013.53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1262643.75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433976.74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1262633.53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433788.09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1262877.25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433666.27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1262864.68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433665.69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1262865.32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433662.67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1262870.42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433662.01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1262873.16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433925.35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1262805.30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433924.74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1262806.09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433923.95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1262805.48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433924.56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1262804.69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433925.35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1262805.30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433985.77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1262725.58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433985.16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1262726.37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433985.94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1262726.98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433986.56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1262726.19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433985.77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1262725.58</w:t>
            </w:r>
          </w:p>
        </w:tc>
      </w:tr>
    </w:tbl>
    <w:p w:rsidR="00335876" w:rsidRDefault="00335876" w:rsidP="00335876">
      <w:pPr>
        <w:spacing w:line="276" w:lineRule="auto"/>
        <w:jc w:val="center"/>
        <w:rPr>
          <w:bCs/>
          <w:iCs/>
        </w:rPr>
      </w:pPr>
    </w:p>
    <w:p w:rsidR="00335876" w:rsidRDefault="00335876" w:rsidP="00335876">
      <w:pPr>
        <w:spacing w:line="276" w:lineRule="auto"/>
        <w:jc w:val="center"/>
        <w:rPr>
          <w:b/>
        </w:rPr>
      </w:pPr>
      <w:r>
        <w:rPr>
          <w:b/>
        </w:rPr>
        <w:t>З</w:t>
      </w:r>
      <w:r w:rsidRPr="00664009">
        <w:rPr>
          <w:b/>
        </w:rPr>
        <w:t xml:space="preserve">она </w:t>
      </w:r>
      <w:r w:rsidRPr="00A03535">
        <w:rPr>
          <w:b/>
        </w:rPr>
        <w:t>проектируемого демонтажа трубопровода</w:t>
      </w:r>
    </w:p>
    <w:tbl>
      <w:tblPr>
        <w:tblW w:w="38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363"/>
        <w:gridCol w:w="1517"/>
      </w:tblGrid>
      <w:tr w:rsidR="00335876" w:rsidRPr="00264A0B" w:rsidTr="00EF535C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2880" w:type="dxa"/>
            <w:gridSpan w:val="2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Координаты (м)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Y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433421.76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1262476.04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433430.31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1262498.06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433599.64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1262542.65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433605.14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1262531.07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433607.83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1262525.18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433580.71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1262517.91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433559.03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1262512.29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433529.49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1262504.19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433497.29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1262496.05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433485.74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1262493.05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433464.25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1262489.13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433439.51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1262480.85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433428.38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1262477.88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433421.76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1262476.04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433669.93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1262564.60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433754.62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1262591.78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433963.71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1262650.37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433976.74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1262633.53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433975.03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1262633.06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433971.42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1262632.79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433930.34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1262621.38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433872.97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1262605.64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433824.18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1262591.48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433799.84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1262584.83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433780.84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1262579.21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433760.02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1262573.56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433688.76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1262550.61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433679.69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1262547.75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433675.83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1262552.25</w:t>
            </w:r>
          </w:p>
        </w:tc>
      </w:tr>
      <w:tr w:rsidR="00335876" w:rsidRPr="00264A0B" w:rsidTr="00EF535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433669.93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335876" w:rsidRPr="00264A0B" w:rsidRDefault="00335876" w:rsidP="00EF535C">
            <w:pPr>
              <w:jc w:val="center"/>
              <w:rPr>
                <w:sz w:val="20"/>
                <w:szCs w:val="20"/>
                <w:lang w:eastAsia="ru-RU"/>
              </w:rPr>
            </w:pPr>
            <w:r w:rsidRPr="00264A0B">
              <w:rPr>
                <w:sz w:val="20"/>
                <w:szCs w:val="20"/>
                <w:lang w:eastAsia="ru-RU"/>
              </w:rPr>
              <w:t>1262564.60</w:t>
            </w:r>
          </w:p>
        </w:tc>
      </w:tr>
    </w:tbl>
    <w:p w:rsidR="00335876" w:rsidRDefault="00335876" w:rsidP="00335876">
      <w:pPr>
        <w:spacing w:line="276" w:lineRule="auto"/>
        <w:jc w:val="center"/>
        <w:rPr>
          <w:bCs/>
          <w:iCs/>
        </w:rPr>
      </w:pPr>
    </w:p>
    <w:p w:rsidR="00797FDF" w:rsidRDefault="00797FDF" w:rsidP="00797FDF">
      <w:pPr>
        <w:ind w:firstLine="709"/>
        <w:jc w:val="center"/>
        <w:rPr>
          <w:b/>
          <w:sz w:val="28"/>
          <w:szCs w:val="28"/>
        </w:rPr>
      </w:pPr>
    </w:p>
    <w:p w:rsidR="007B7508" w:rsidRDefault="007B7508">
      <w:pPr>
        <w:ind w:firstLine="709"/>
        <w:jc w:val="center"/>
        <w:rPr>
          <w:b/>
          <w:sz w:val="28"/>
          <w:szCs w:val="28"/>
        </w:rPr>
      </w:pPr>
    </w:p>
    <w:p w:rsidR="00EF7C06" w:rsidRPr="001936DD" w:rsidRDefault="00EF7C06">
      <w:pPr>
        <w:ind w:firstLine="709"/>
        <w:jc w:val="center"/>
        <w:rPr>
          <w:b/>
          <w:sz w:val="28"/>
          <w:szCs w:val="28"/>
        </w:rPr>
      </w:pPr>
    </w:p>
    <w:sectPr w:rsidR="00EF7C06" w:rsidRPr="001936DD" w:rsidSect="00532428">
      <w:pgSz w:w="11906" w:h="16838"/>
      <w:pgMar w:top="1134" w:right="1276" w:bottom="1134" w:left="85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62" w:rsidRDefault="00FA2362" w:rsidP="00385430">
      <w:r>
        <w:separator/>
      </w:r>
    </w:p>
  </w:endnote>
  <w:endnote w:type="continuationSeparator" w:id="1">
    <w:p w:rsidR="00FA2362" w:rsidRDefault="00FA2362" w:rsidP="00385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4B" w:rsidRPr="00FF6C9F" w:rsidRDefault="0054294B" w:rsidP="00180735">
    <w:pPr>
      <w:pStyle w:val="af7"/>
      <w:jc w:val="center"/>
    </w:pPr>
    <w:r>
      <w:rPr>
        <w:lang w:val="en-US"/>
      </w:rPr>
      <w:t xml:space="preserve">- </w:t>
    </w:r>
    <w:r w:rsidR="00B86E07">
      <w:fldChar w:fldCharType="begin"/>
    </w:r>
    <w:r w:rsidR="00DF53BE">
      <w:instrText>PAGE   \* MERGEFORMAT</w:instrText>
    </w:r>
    <w:r w:rsidR="00B86E07">
      <w:fldChar w:fldCharType="separate"/>
    </w:r>
    <w:r w:rsidR="00433406">
      <w:rPr>
        <w:noProof/>
      </w:rPr>
      <w:t>2</w:t>
    </w:r>
    <w:r w:rsidR="00B86E07">
      <w:rPr>
        <w:noProof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62" w:rsidRDefault="00FA2362" w:rsidP="00385430">
      <w:r>
        <w:separator/>
      </w:r>
    </w:p>
  </w:footnote>
  <w:footnote w:type="continuationSeparator" w:id="1">
    <w:p w:rsidR="00FA2362" w:rsidRDefault="00FA2362" w:rsidP="00385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6D8"/>
    <w:multiLevelType w:val="hybridMultilevel"/>
    <w:tmpl w:val="BA1C5154"/>
    <w:lvl w:ilvl="0" w:tplc="14B6FD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E0DF6"/>
    <w:multiLevelType w:val="hybridMultilevel"/>
    <w:tmpl w:val="6D90CEB6"/>
    <w:lvl w:ilvl="0" w:tplc="FFFFFFFF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0DB0"/>
    <w:multiLevelType w:val="hybridMultilevel"/>
    <w:tmpl w:val="AC9093CC"/>
    <w:lvl w:ilvl="0" w:tplc="55643684">
      <w:start w:val="6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951C52"/>
    <w:multiLevelType w:val="hybridMultilevel"/>
    <w:tmpl w:val="E05016DE"/>
    <w:lvl w:ilvl="0" w:tplc="92B4AF3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DC1A69"/>
    <w:multiLevelType w:val="hybridMultilevel"/>
    <w:tmpl w:val="CF22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D6B20"/>
    <w:multiLevelType w:val="hybridMultilevel"/>
    <w:tmpl w:val="DBF852D8"/>
    <w:lvl w:ilvl="0" w:tplc="54CEC5E8">
      <w:numFmt w:val="bullet"/>
      <w:lvlText w:val="–"/>
      <w:lvlJc w:val="left"/>
      <w:pPr>
        <w:ind w:left="1429" w:hanging="360"/>
      </w:pPr>
      <w:rPr>
        <w:rFonts w:ascii="Courier New" w:hAnsi="Courier New" w:hint="default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0049D8"/>
    <w:multiLevelType w:val="hybridMultilevel"/>
    <w:tmpl w:val="99F60B80"/>
    <w:lvl w:ilvl="0" w:tplc="7188F792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5D21D5"/>
    <w:multiLevelType w:val="hybridMultilevel"/>
    <w:tmpl w:val="4A74BE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AB074C"/>
    <w:multiLevelType w:val="hybridMultilevel"/>
    <w:tmpl w:val="79401494"/>
    <w:lvl w:ilvl="0" w:tplc="E3D26B76">
      <w:start w:val="1"/>
      <w:numFmt w:val="bullet"/>
      <w:pStyle w:val="21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3E9F17E7"/>
    <w:multiLevelType w:val="hybridMultilevel"/>
    <w:tmpl w:val="38E8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028D"/>
    <w:multiLevelType w:val="hybridMultilevel"/>
    <w:tmpl w:val="128E556E"/>
    <w:lvl w:ilvl="0" w:tplc="14B6FD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AC09C0"/>
    <w:multiLevelType w:val="hybridMultilevel"/>
    <w:tmpl w:val="53A0B14C"/>
    <w:lvl w:ilvl="0" w:tplc="55643684">
      <w:start w:val="6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BC336E"/>
    <w:multiLevelType w:val="hybridMultilevel"/>
    <w:tmpl w:val="82625576"/>
    <w:lvl w:ilvl="0" w:tplc="FD809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6D030F"/>
    <w:multiLevelType w:val="hybridMultilevel"/>
    <w:tmpl w:val="F7BA342C"/>
    <w:lvl w:ilvl="0" w:tplc="14B6FD7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E12DC9"/>
    <w:multiLevelType w:val="hybridMultilevel"/>
    <w:tmpl w:val="6FA0B21A"/>
    <w:lvl w:ilvl="0" w:tplc="FD809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0D4548"/>
    <w:multiLevelType w:val="hybridMultilevel"/>
    <w:tmpl w:val="4C76D84C"/>
    <w:lvl w:ilvl="0" w:tplc="FFFFFFFF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B64D72"/>
    <w:multiLevelType w:val="hybridMultilevel"/>
    <w:tmpl w:val="9998F40E"/>
    <w:lvl w:ilvl="0" w:tplc="55643684">
      <w:start w:val="6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ED5E5C"/>
    <w:multiLevelType w:val="hybridMultilevel"/>
    <w:tmpl w:val="658AE6FA"/>
    <w:lvl w:ilvl="0" w:tplc="FFFFFFFF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7C0BCC"/>
    <w:multiLevelType w:val="hybridMultilevel"/>
    <w:tmpl w:val="998610C2"/>
    <w:lvl w:ilvl="0" w:tplc="FFFFFFFF">
      <w:start w:val="2730"/>
      <w:numFmt w:val="bullet"/>
      <w:pStyle w:val="-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05143"/>
    <w:multiLevelType w:val="hybridMultilevel"/>
    <w:tmpl w:val="9BA48FCE"/>
    <w:lvl w:ilvl="0" w:tplc="54CEC5E8">
      <w:numFmt w:val="bullet"/>
      <w:lvlText w:val="–"/>
      <w:lvlJc w:val="left"/>
      <w:pPr>
        <w:ind w:left="1429" w:hanging="360"/>
      </w:pPr>
      <w:rPr>
        <w:rFonts w:ascii="Courier New" w:hAnsi="Courier New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5F082D"/>
    <w:multiLevelType w:val="hybridMultilevel"/>
    <w:tmpl w:val="8F20603A"/>
    <w:lvl w:ilvl="0" w:tplc="FFFFFFFF">
      <w:start w:val="3"/>
      <w:numFmt w:val="bullet"/>
      <w:lvlText w:val="–"/>
      <w:lvlJc w:val="left"/>
      <w:pPr>
        <w:tabs>
          <w:tab w:val="num" w:pos="8280"/>
        </w:tabs>
        <w:ind w:left="7211" w:firstLine="709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1C01A88"/>
    <w:multiLevelType w:val="hybridMultilevel"/>
    <w:tmpl w:val="0D9A0E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03DE6"/>
    <w:multiLevelType w:val="hybridMultilevel"/>
    <w:tmpl w:val="C1243D6C"/>
    <w:lvl w:ilvl="0" w:tplc="54CEC5E8">
      <w:numFmt w:val="bullet"/>
      <w:lvlText w:val="–"/>
      <w:lvlJc w:val="left"/>
      <w:pPr>
        <w:ind w:left="1429" w:hanging="360"/>
      </w:pPr>
      <w:rPr>
        <w:rFonts w:ascii="Courier New" w:hAnsi="Courier New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6"/>
  </w:num>
  <w:num w:numId="10">
    <w:abstractNumId w:val="15"/>
  </w:num>
  <w:num w:numId="11">
    <w:abstractNumId w:val="17"/>
  </w:num>
  <w:num w:numId="12">
    <w:abstractNumId w:val="1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10"/>
  </w:num>
  <w:num w:numId="21">
    <w:abstractNumId w:val="0"/>
  </w:num>
  <w:num w:numId="22">
    <w:abstractNumId w:val="19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D62"/>
    <w:rsid w:val="0000539D"/>
    <w:rsid w:val="000110E1"/>
    <w:rsid w:val="00011F12"/>
    <w:rsid w:val="00021FCB"/>
    <w:rsid w:val="0002322D"/>
    <w:rsid w:val="000255D8"/>
    <w:rsid w:val="0003036F"/>
    <w:rsid w:val="000314D7"/>
    <w:rsid w:val="000359E6"/>
    <w:rsid w:val="000546CE"/>
    <w:rsid w:val="00056D25"/>
    <w:rsid w:val="00061973"/>
    <w:rsid w:val="00062EC4"/>
    <w:rsid w:val="000702BF"/>
    <w:rsid w:val="0007388F"/>
    <w:rsid w:val="000772C4"/>
    <w:rsid w:val="00083B06"/>
    <w:rsid w:val="00083C32"/>
    <w:rsid w:val="00085CF7"/>
    <w:rsid w:val="00086DCA"/>
    <w:rsid w:val="0008757B"/>
    <w:rsid w:val="00087D9F"/>
    <w:rsid w:val="00087FB5"/>
    <w:rsid w:val="00093A14"/>
    <w:rsid w:val="000978F9"/>
    <w:rsid w:val="000A05C9"/>
    <w:rsid w:val="000A2FAC"/>
    <w:rsid w:val="000A5E56"/>
    <w:rsid w:val="000A7063"/>
    <w:rsid w:val="000B0976"/>
    <w:rsid w:val="000C0AD0"/>
    <w:rsid w:val="000C27CE"/>
    <w:rsid w:val="000C4660"/>
    <w:rsid w:val="000C6D3C"/>
    <w:rsid w:val="000D3587"/>
    <w:rsid w:val="000F0413"/>
    <w:rsid w:val="000F21CF"/>
    <w:rsid w:val="00102149"/>
    <w:rsid w:val="0010385B"/>
    <w:rsid w:val="0011685B"/>
    <w:rsid w:val="00117557"/>
    <w:rsid w:val="00120ECA"/>
    <w:rsid w:val="0012536E"/>
    <w:rsid w:val="001266E5"/>
    <w:rsid w:val="0013351E"/>
    <w:rsid w:val="001435B8"/>
    <w:rsid w:val="0014404A"/>
    <w:rsid w:val="00147F18"/>
    <w:rsid w:val="00150B07"/>
    <w:rsid w:val="001617CC"/>
    <w:rsid w:val="00164928"/>
    <w:rsid w:val="00167774"/>
    <w:rsid w:val="00170EAC"/>
    <w:rsid w:val="00170EC4"/>
    <w:rsid w:val="00171D88"/>
    <w:rsid w:val="001766F9"/>
    <w:rsid w:val="00176864"/>
    <w:rsid w:val="00177EBD"/>
    <w:rsid w:val="00180705"/>
    <w:rsid w:val="00180735"/>
    <w:rsid w:val="001936DD"/>
    <w:rsid w:val="0019574D"/>
    <w:rsid w:val="00195909"/>
    <w:rsid w:val="001A207F"/>
    <w:rsid w:val="001C1E07"/>
    <w:rsid w:val="001C2AF7"/>
    <w:rsid w:val="001C3CB5"/>
    <w:rsid w:val="001D66A5"/>
    <w:rsid w:val="001D6B8F"/>
    <w:rsid w:val="001E0E80"/>
    <w:rsid w:val="001E2D69"/>
    <w:rsid w:val="001F21CA"/>
    <w:rsid w:val="001F7C4F"/>
    <w:rsid w:val="00201D3A"/>
    <w:rsid w:val="00204572"/>
    <w:rsid w:val="00224259"/>
    <w:rsid w:val="00227571"/>
    <w:rsid w:val="00231454"/>
    <w:rsid w:val="00231935"/>
    <w:rsid w:val="00236D68"/>
    <w:rsid w:val="00241047"/>
    <w:rsid w:val="00242216"/>
    <w:rsid w:val="00260332"/>
    <w:rsid w:val="00262FED"/>
    <w:rsid w:val="00284651"/>
    <w:rsid w:val="00285A8E"/>
    <w:rsid w:val="00287799"/>
    <w:rsid w:val="00292511"/>
    <w:rsid w:val="00297BE0"/>
    <w:rsid w:val="002A066F"/>
    <w:rsid w:val="002A4FD4"/>
    <w:rsid w:val="002B36B7"/>
    <w:rsid w:val="002C1445"/>
    <w:rsid w:val="002C4A00"/>
    <w:rsid w:val="002C5DDD"/>
    <w:rsid w:val="002D31E7"/>
    <w:rsid w:val="002D553B"/>
    <w:rsid w:val="002D5C18"/>
    <w:rsid w:val="002D6B39"/>
    <w:rsid w:val="002D7614"/>
    <w:rsid w:val="002D7907"/>
    <w:rsid w:val="002E24FB"/>
    <w:rsid w:val="002E7C42"/>
    <w:rsid w:val="002F3072"/>
    <w:rsid w:val="002F3257"/>
    <w:rsid w:val="002F33D5"/>
    <w:rsid w:val="00305185"/>
    <w:rsid w:val="003056B2"/>
    <w:rsid w:val="0031285B"/>
    <w:rsid w:val="00330A8A"/>
    <w:rsid w:val="00335876"/>
    <w:rsid w:val="00341963"/>
    <w:rsid w:val="00344AFE"/>
    <w:rsid w:val="003469A9"/>
    <w:rsid w:val="003730CA"/>
    <w:rsid w:val="0037733F"/>
    <w:rsid w:val="003807B1"/>
    <w:rsid w:val="00384966"/>
    <w:rsid w:val="00385430"/>
    <w:rsid w:val="00387C02"/>
    <w:rsid w:val="00392A92"/>
    <w:rsid w:val="0039504D"/>
    <w:rsid w:val="003962DA"/>
    <w:rsid w:val="003B007B"/>
    <w:rsid w:val="003B6A03"/>
    <w:rsid w:val="003D5506"/>
    <w:rsid w:val="003E2FEE"/>
    <w:rsid w:val="00403CF4"/>
    <w:rsid w:val="00406D83"/>
    <w:rsid w:val="00416A2B"/>
    <w:rsid w:val="004211AE"/>
    <w:rsid w:val="00433406"/>
    <w:rsid w:val="00435261"/>
    <w:rsid w:val="00435278"/>
    <w:rsid w:val="0043678A"/>
    <w:rsid w:val="00436F9B"/>
    <w:rsid w:val="00441E0F"/>
    <w:rsid w:val="00447596"/>
    <w:rsid w:val="004629FE"/>
    <w:rsid w:val="00464AD3"/>
    <w:rsid w:val="00473C44"/>
    <w:rsid w:val="00480D62"/>
    <w:rsid w:val="00484F97"/>
    <w:rsid w:val="004932EF"/>
    <w:rsid w:val="004A6011"/>
    <w:rsid w:val="004B59F4"/>
    <w:rsid w:val="004B6E08"/>
    <w:rsid w:val="004C1D78"/>
    <w:rsid w:val="004C467D"/>
    <w:rsid w:val="004D6115"/>
    <w:rsid w:val="004D6EBA"/>
    <w:rsid w:val="004E2AAD"/>
    <w:rsid w:val="004E2EC5"/>
    <w:rsid w:val="004F14D1"/>
    <w:rsid w:val="004F2BB2"/>
    <w:rsid w:val="004F6CD1"/>
    <w:rsid w:val="00504CBD"/>
    <w:rsid w:val="00507022"/>
    <w:rsid w:val="00507065"/>
    <w:rsid w:val="00521B19"/>
    <w:rsid w:val="005250D2"/>
    <w:rsid w:val="00532428"/>
    <w:rsid w:val="00535510"/>
    <w:rsid w:val="00542037"/>
    <w:rsid w:val="0054294B"/>
    <w:rsid w:val="00545A31"/>
    <w:rsid w:val="0055309B"/>
    <w:rsid w:val="005532AA"/>
    <w:rsid w:val="00555A2E"/>
    <w:rsid w:val="00560E1D"/>
    <w:rsid w:val="00560E85"/>
    <w:rsid w:val="0056107C"/>
    <w:rsid w:val="0056135F"/>
    <w:rsid w:val="00561A4D"/>
    <w:rsid w:val="00562237"/>
    <w:rsid w:val="00562F5B"/>
    <w:rsid w:val="00566FDE"/>
    <w:rsid w:val="005712FD"/>
    <w:rsid w:val="00574E8C"/>
    <w:rsid w:val="00581897"/>
    <w:rsid w:val="00583729"/>
    <w:rsid w:val="00585209"/>
    <w:rsid w:val="005878F7"/>
    <w:rsid w:val="00591D9E"/>
    <w:rsid w:val="005A2658"/>
    <w:rsid w:val="005A4F95"/>
    <w:rsid w:val="005B1895"/>
    <w:rsid w:val="005B3F05"/>
    <w:rsid w:val="005B4D03"/>
    <w:rsid w:val="005C2C63"/>
    <w:rsid w:val="005C43E8"/>
    <w:rsid w:val="005C4B26"/>
    <w:rsid w:val="005C72B7"/>
    <w:rsid w:val="005D5E68"/>
    <w:rsid w:val="005E0096"/>
    <w:rsid w:val="005E1C1A"/>
    <w:rsid w:val="005E382B"/>
    <w:rsid w:val="005E5961"/>
    <w:rsid w:val="005F08AF"/>
    <w:rsid w:val="005F1407"/>
    <w:rsid w:val="005F1E12"/>
    <w:rsid w:val="005F220A"/>
    <w:rsid w:val="005F3CE6"/>
    <w:rsid w:val="005F4F0B"/>
    <w:rsid w:val="00604A77"/>
    <w:rsid w:val="006144D4"/>
    <w:rsid w:val="00621DE8"/>
    <w:rsid w:val="006259AC"/>
    <w:rsid w:val="00632DEE"/>
    <w:rsid w:val="00636385"/>
    <w:rsid w:val="00643B84"/>
    <w:rsid w:val="006449EA"/>
    <w:rsid w:val="00647953"/>
    <w:rsid w:val="00650DEA"/>
    <w:rsid w:val="00653EF7"/>
    <w:rsid w:val="00661CA3"/>
    <w:rsid w:val="00662E5E"/>
    <w:rsid w:val="00662EE1"/>
    <w:rsid w:val="00674E46"/>
    <w:rsid w:val="00682C0D"/>
    <w:rsid w:val="0069712E"/>
    <w:rsid w:val="006A444E"/>
    <w:rsid w:val="006A5A0E"/>
    <w:rsid w:val="006C04CB"/>
    <w:rsid w:val="006D3534"/>
    <w:rsid w:val="006D4A44"/>
    <w:rsid w:val="006D6163"/>
    <w:rsid w:val="006E2AB7"/>
    <w:rsid w:val="006E3975"/>
    <w:rsid w:val="006E41A6"/>
    <w:rsid w:val="006E43BF"/>
    <w:rsid w:val="006E5732"/>
    <w:rsid w:val="006E5CC4"/>
    <w:rsid w:val="006F328B"/>
    <w:rsid w:val="006F4BB6"/>
    <w:rsid w:val="00701287"/>
    <w:rsid w:val="00710A68"/>
    <w:rsid w:val="00711281"/>
    <w:rsid w:val="007137B5"/>
    <w:rsid w:val="00724161"/>
    <w:rsid w:val="00724560"/>
    <w:rsid w:val="00725487"/>
    <w:rsid w:val="00725A3C"/>
    <w:rsid w:val="00730A49"/>
    <w:rsid w:val="007317B5"/>
    <w:rsid w:val="007433FD"/>
    <w:rsid w:val="00745E1A"/>
    <w:rsid w:val="007525F6"/>
    <w:rsid w:val="00760CAC"/>
    <w:rsid w:val="00761A0D"/>
    <w:rsid w:val="00764BBC"/>
    <w:rsid w:val="00766198"/>
    <w:rsid w:val="00785821"/>
    <w:rsid w:val="00787F4E"/>
    <w:rsid w:val="00792B22"/>
    <w:rsid w:val="00793A98"/>
    <w:rsid w:val="00797FDF"/>
    <w:rsid w:val="007A5ECA"/>
    <w:rsid w:val="007A63C5"/>
    <w:rsid w:val="007B2092"/>
    <w:rsid w:val="007B53EF"/>
    <w:rsid w:val="007B7508"/>
    <w:rsid w:val="007C151A"/>
    <w:rsid w:val="007C2ABD"/>
    <w:rsid w:val="007C66AF"/>
    <w:rsid w:val="007D64B4"/>
    <w:rsid w:val="007D66F9"/>
    <w:rsid w:val="007E6748"/>
    <w:rsid w:val="007F1D25"/>
    <w:rsid w:val="007F3C7E"/>
    <w:rsid w:val="007F42AC"/>
    <w:rsid w:val="008027FC"/>
    <w:rsid w:val="00804BC3"/>
    <w:rsid w:val="008125FE"/>
    <w:rsid w:val="0081303C"/>
    <w:rsid w:val="00813449"/>
    <w:rsid w:val="008136C0"/>
    <w:rsid w:val="00813D80"/>
    <w:rsid w:val="00817AF0"/>
    <w:rsid w:val="008227C0"/>
    <w:rsid w:val="0082609E"/>
    <w:rsid w:val="00827C99"/>
    <w:rsid w:val="00831EBD"/>
    <w:rsid w:val="00832D57"/>
    <w:rsid w:val="008355C5"/>
    <w:rsid w:val="008400A4"/>
    <w:rsid w:val="008444BE"/>
    <w:rsid w:val="008465E1"/>
    <w:rsid w:val="00846ACD"/>
    <w:rsid w:val="00851F5D"/>
    <w:rsid w:val="008561D4"/>
    <w:rsid w:val="008723EC"/>
    <w:rsid w:val="008751FA"/>
    <w:rsid w:val="00880F2A"/>
    <w:rsid w:val="008821A1"/>
    <w:rsid w:val="00883DE2"/>
    <w:rsid w:val="00892C7C"/>
    <w:rsid w:val="008B150C"/>
    <w:rsid w:val="008C2FCE"/>
    <w:rsid w:val="008C47C2"/>
    <w:rsid w:val="008C5312"/>
    <w:rsid w:val="008D67DD"/>
    <w:rsid w:val="008E0706"/>
    <w:rsid w:val="008E1268"/>
    <w:rsid w:val="008E30CB"/>
    <w:rsid w:val="008E6890"/>
    <w:rsid w:val="008E697A"/>
    <w:rsid w:val="008F264A"/>
    <w:rsid w:val="008F7778"/>
    <w:rsid w:val="008F7A20"/>
    <w:rsid w:val="00913FD7"/>
    <w:rsid w:val="009177DF"/>
    <w:rsid w:val="009247CC"/>
    <w:rsid w:val="00927D06"/>
    <w:rsid w:val="00934E35"/>
    <w:rsid w:val="00942E09"/>
    <w:rsid w:val="009451E9"/>
    <w:rsid w:val="0095399E"/>
    <w:rsid w:val="009624E5"/>
    <w:rsid w:val="009725A6"/>
    <w:rsid w:val="0098117C"/>
    <w:rsid w:val="00991C9A"/>
    <w:rsid w:val="00993DA0"/>
    <w:rsid w:val="009A2465"/>
    <w:rsid w:val="009B05FC"/>
    <w:rsid w:val="009B6221"/>
    <w:rsid w:val="009B7E87"/>
    <w:rsid w:val="009C595F"/>
    <w:rsid w:val="009C7E79"/>
    <w:rsid w:val="009D12B4"/>
    <w:rsid w:val="009E1FBA"/>
    <w:rsid w:val="009E3B69"/>
    <w:rsid w:val="009E55B2"/>
    <w:rsid w:val="009F014C"/>
    <w:rsid w:val="009F2738"/>
    <w:rsid w:val="00A06E66"/>
    <w:rsid w:val="00A12614"/>
    <w:rsid w:val="00A1311C"/>
    <w:rsid w:val="00A14324"/>
    <w:rsid w:val="00A23C5B"/>
    <w:rsid w:val="00A242AA"/>
    <w:rsid w:val="00A2471B"/>
    <w:rsid w:val="00A343D0"/>
    <w:rsid w:val="00A52201"/>
    <w:rsid w:val="00A53C0A"/>
    <w:rsid w:val="00A555CC"/>
    <w:rsid w:val="00A60D45"/>
    <w:rsid w:val="00A61E35"/>
    <w:rsid w:val="00A66633"/>
    <w:rsid w:val="00A70DD1"/>
    <w:rsid w:val="00A72462"/>
    <w:rsid w:val="00A7554F"/>
    <w:rsid w:val="00A82110"/>
    <w:rsid w:val="00A8410C"/>
    <w:rsid w:val="00A95B4E"/>
    <w:rsid w:val="00AA33C6"/>
    <w:rsid w:val="00AC44D2"/>
    <w:rsid w:val="00AD020C"/>
    <w:rsid w:val="00AD14CC"/>
    <w:rsid w:val="00AD679F"/>
    <w:rsid w:val="00AE3E11"/>
    <w:rsid w:val="00AE4160"/>
    <w:rsid w:val="00AF1701"/>
    <w:rsid w:val="00AF6615"/>
    <w:rsid w:val="00B00835"/>
    <w:rsid w:val="00B04E93"/>
    <w:rsid w:val="00B33674"/>
    <w:rsid w:val="00B37DEE"/>
    <w:rsid w:val="00B420B9"/>
    <w:rsid w:val="00B45B48"/>
    <w:rsid w:val="00B46170"/>
    <w:rsid w:val="00B46E07"/>
    <w:rsid w:val="00B51656"/>
    <w:rsid w:val="00B51A8E"/>
    <w:rsid w:val="00B538E2"/>
    <w:rsid w:val="00B550C6"/>
    <w:rsid w:val="00B56AEE"/>
    <w:rsid w:val="00B60B12"/>
    <w:rsid w:val="00B71DE9"/>
    <w:rsid w:val="00B730A3"/>
    <w:rsid w:val="00B74EB3"/>
    <w:rsid w:val="00B7740E"/>
    <w:rsid w:val="00B850C0"/>
    <w:rsid w:val="00B86E07"/>
    <w:rsid w:val="00B874D2"/>
    <w:rsid w:val="00B96E0A"/>
    <w:rsid w:val="00BA0D80"/>
    <w:rsid w:val="00BA4014"/>
    <w:rsid w:val="00BA765D"/>
    <w:rsid w:val="00BB1CC2"/>
    <w:rsid w:val="00BB2554"/>
    <w:rsid w:val="00BB6548"/>
    <w:rsid w:val="00BC6AAC"/>
    <w:rsid w:val="00BC6AC3"/>
    <w:rsid w:val="00BD46ED"/>
    <w:rsid w:val="00BE0AD4"/>
    <w:rsid w:val="00BE409A"/>
    <w:rsid w:val="00C042C4"/>
    <w:rsid w:val="00C24A09"/>
    <w:rsid w:val="00C24BD9"/>
    <w:rsid w:val="00C24FAD"/>
    <w:rsid w:val="00C27464"/>
    <w:rsid w:val="00C35F3E"/>
    <w:rsid w:val="00C374A7"/>
    <w:rsid w:val="00C37A5A"/>
    <w:rsid w:val="00C42424"/>
    <w:rsid w:val="00C42572"/>
    <w:rsid w:val="00C429AD"/>
    <w:rsid w:val="00C617B5"/>
    <w:rsid w:val="00C633B5"/>
    <w:rsid w:val="00C734D6"/>
    <w:rsid w:val="00C74243"/>
    <w:rsid w:val="00C7462E"/>
    <w:rsid w:val="00C91D7B"/>
    <w:rsid w:val="00C95530"/>
    <w:rsid w:val="00C959A9"/>
    <w:rsid w:val="00C96638"/>
    <w:rsid w:val="00CA0EF2"/>
    <w:rsid w:val="00CA1AA7"/>
    <w:rsid w:val="00CA4367"/>
    <w:rsid w:val="00CB45D3"/>
    <w:rsid w:val="00CC022C"/>
    <w:rsid w:val="00CC0587"/>
    <w:rsid w:val="00CC2F27"/>
    <w:rsid w:val="00CC42E4"/>
    <w:rsid w:val="00CD2372"/>
    <w:rsid w:val="00CD3E5A"/>
    <w:rsid w:val="00CD6397"/>
    <w:rsid w:val="00CE2CA4"/>
    <w:rsid w:val="00CE38BB"/>
    <w:rsid w:val="00CF00AC"/>
    <w:rsid w:val="00CF5F9A"/>
    <w:rsid w:val="00D04BCD"/>
    <w:rsid w:val="00D055A1"/>
    <w:rsid w:val="00D13700"/>
    <w:rsid w:val="00D175DB"/>
    <w:rsid w:val="00D206A2"/>
    <w:rsid w:val="00D223A2"/>
    <w:rsid w:val="00D26C6A"/>
    <w:rsid w:val="00D374B1"/>
    <w:rsid w:val="00D41F49"/>
    <w:rsid w:val="00D436A7"/>
    <w:rsid w:val="00D47DF5"/>
    <w:rsid w:val="00D508C3"/>
    <w:rsid w:val="00D62E01"/>
    <w:rsid w:val="00D667FD"/>
    <w:rsid w:val="00D75431"/>
    <w:rsid w:val="00D802F1"/>
    <w:rsid w:val="00D841D7"/>
    <w:rsid w:val="00D84308"/>
    <w:rsid w:val="00D86BC4"/>
    <w:rsid w:val="00D9014C"/>
    <w:rsid w:val="00D96384"/>
    <w:rsid w:val="00DA3685"/>
    <w:rsid w:val="00DA43AE"/>
    <w:rsid w:val="00DA5806"/>
    <w:rsid w:val="00DA5874"/>
    <w:rsid w:val="00DC10EB"/>
    <w:rsid w:val="00DC1151"/>
    <w:rsid w:val="00DC1D31"/>
    <w:rsid w:val="00DC2437"/>
    <w:rsid w:val="00DD0DA0"/>
    <w:rsid w:val="00DD11C1"/>
    <w:rsid w:val="00DD6340"/>
    <w:rsid w:val="00DE5918"/>
    <w:rsid w:val="00DF53BE"/>
    <w:rsid w:val="00DF5B52"/>
    <w:rsid w:val="00DF5D4E"/>
    <w:rsid w:val="00E03DFE"/>
    <w:rsid w:val="00E11894"/>
    <w:rsid w:val="00E123D8"/>
    <w:rsid w:val="00E15A25"/>
    <w:rsid w:val="00E16519"/>
    <w:rsid w:val="00E21931"/>
    <w:rsid w:val="00E22D7E"/>
    <w:rsid w:val="00E236F7"/>
    <w:rsid w:val="00E31A9C"/>
    <w:rsid w:val="00E34D6B"/>
    <w:rsid w:val="00E41525"/>
    <w:rsid w:val="00E44093"/>
    <w:rsid w:val="00E4594B"/>
    <w:rsid w:val="00E474C5"/>
    <w:rsid w:val="00E5455D"/>
    <w:rsid w:val="00E56EEA"/>
    <w:rsid w:val="00E7195A"/>
    <w:rsid w:val="00E72926"/>
    <w:rsid w:val="00E737BF"/>
    <w:rsid w:val="00E7689E"/>
    <w:rsid w:val="00E80D09"/>
    <w:rsid w:val="00E81266"/>
    <w:rsid w:val="00E81D5E"/>
    <w:rsid w:val="00E84D90"/>
    <w:rsid w:val="00E87E37"/>
    <w:rsid w:val="00E90F79"/>
    <w:rsid w:val="00E9365F"/>
    <w:rsid w:val="00E93CF4"/>
    <w:rsid w:val="00E95770"/>
    <w:rsid w:val="00E96EAF"/>
    <w:rsid w:val="00EA1166"/>
    <w:rsid w:val="00EA343A"/>
    <w:rsid w:val="00EB76E9"/>
    <w:rsid w:val="00EC4B9B"/>
    <w:rsid w:val="00EC4FE8"/>
    <w:rsid w:val="00EC70F6"/>
    <w:rsid w:val="00ED10ED"/>
    <w:rsid w:val="00ED123C"/>
    <w:rsid w:val="00ED2AA6"/>
    <w:rsid w:val="00ED6EA9"/>
    <w:rsid w:val="00EE0309"/>
    <w:rsid w:val="00EE2DB6"/>
    <w:rsid w:val="00EE732A"/>
    <w:rsid w:val="00EF3065"/>
    <w:rsid w:val="00EF6BAA"/>
    <w:rsid w:val="00EF7A89"/>
    <w:rsid w:val="00EF7C06"/>
    <w:rsid w:val="00F02116"/>
    <w:rsid w:val="00F07817"/>
    <w:rsid w:val="00F117A9"/>
    <w:rsid w:val="00F13DEA"/>
    <w:rsid w:val="00F15FCD"/>
    <w:rsid w:val="00F21013"/>
    <w:rsid w:val="00F21647"/>
    <w:rsid w:val="00F30083"/>
    <w:rsid w:val="00F3286F"/>
    <w:rsid w:val="00F35900"/>
    <w:rsid w:val="00F46207"/>
    <w:rsid w:val="00F47E31"/>
    <w:rsid w:val="00F511D5"/>
    <w:rsid w:val="00F551EA"/>
    <w:rsid w:val="00F568F2"/>
    <w:rsid w:val="00F60DB7"/>
    <w:rsid w:val="00F62CA3"/>
    <w:rsid w:val="00F636ED"/>
    <w:rsid w:val="00F71203"/>
    <w:rsid w:val="00F73CA9"/>
    <w:rsid w:val="00F90BDD"/>
    <w:rsid w:val="00FA0E65"/>
    <w:rsid w:val="00FA2362"/>
    <w:rsid w:val="00FB022F"/>
    <w:rsid w:val="00FB2BDE"/>
    <w:rsid w:val="00FB3129"/>
    <w:rsid w:val="00FB7CC1"/>
    <w:rsid w:val="00FC3F72"/>
    <w:rsid w:val="00FC3F7F"/>
    <w:rsid w:val="00FC440D"/>
    <w:rsid w:val="00FC7B9C"/>
    <w:rsid w:val="00FD3234"/>
    <w:rsid w:val="00FD37BD"/>
    <w:rsid w:val="00FD4F66"/>
    <w:rsid w:val="00FD64A8"/>
    <w:rsid w:val="00FD7F5F"/>
    <w:rsid w:val="00FE2D1F"/>
    <w:rsid w:val="00FE2F8E"/>
    <w:rsid w:val="00FE636C"/>
    <w:rsid w:val="00FF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,новая страница,Caaieiaie aei?ac,Заголовок 11,заголовок,§1,Heading 1"/>
    <w:basedOn w:val="a"/>
    <w:next w:val="a"/>
    <w:link w:val="10"/>
    <w:autoRedefine/>
    <w:qFormat/>
    <w:rsid w:val="000314D7"/>
    <w:pPr>
      <w:tabs>
        <w:tab w:val="left" w:pos="8160"/>
      </w:tabs>
      <w:suppressAutoHyphens/>
      <w:spacing w:line="276" w:lineRule="auto"/>
      <w:ind w:left="993" w:right="1043" w:hanging="284"/>
      <w:jc w:val="center"/>
      <w:outlineLvl w:val="0"/>
    </w:pPr>
    <w:rPr>
      <w:rFonts w:cs="Arial"/>
      <w:b/>
      <w:sz w:val="28"/>
      <w:szCs w:val="32"/>
    </w:rPr>
  </w:style>
  <w:style w:type="paragraph" w:styleId="2">
    <w:name w:val="heading 2"/>
    <w:aliases w:val="hseHeading 2,OG Heading 2,- 1.1,Title3,Заголовок 2 Знак2,Заголовок 2 Знак1 Знак,заголовок2,Заголовок 2 Знак Знак Знак1,2,(подраздел),Подраздела,Заголовок 2 Знак Знак1,Знак Знак Знак Знак Знак Знак Знак,H2,h2,Gliederung2,8.1 Заголовок,111,."/>
    <w:basedOn w:val="a"/>
    <w:next w:val="a"/>
    <w:link w:val="20"/>
    <w:qFormat/>
    <w:rsid w:val="00EE0309"/>
    <w:pPr>
      <w:keepNext/>
      <w:jc w:val="both"/>
      <w:outlineLvl w:val="1"/>
    </w:pPr>
    <w:rPr>
      <w:b/>
      <w:sz w:val="26"/>
      <w:szCs w:val="20"/>
    </w:rPr>
  </w:style>
  <w:style w:type="paragraph" w:styleId="3">
    <w:name w:val="heading 3"/>
    <w:aliases w:val="1.1.1 Заголовок,Заголовок 3 Знак Знак Знак Знак Знак Знак Знак Знак Знак Знак Знак Знак,(норм. заголовок),1.1.11.1.1 Заголовок,Heading 3 Char,H3,h3,З-3,- 1.1.1,Aaaiiinou (iacaaiea),Ведомость (название),Заголовок 3 Знак1,- 1.1.1 Знак,- 1...,П"/>
    <w:basedOn w:val="a"/>
    <w:next w:val="a"/>
    <w:link w:val="30"/>
    <w:qFormat/>
    <w:rsid w:val="000314D7"/>
    <w:pPr>
      <w:keepNext/>
      <w:tabs>
        <w:tab w:val="num" w:pos="1400"/>
      </w:tabs>
      <w:ind w:left="-40" w:firstLine="720"/>
      <w:jc w:val="center"/>
      <w:outlineLvl w:val="2"/>
    </w:pPr>
    <w:rPr>
      <w:b/>
      <w:sz w:val="28"/>
    </w:rPr>
  </w:style>
  <w:style w:type="paragraph" w:styleId="4">
    <w:name w:val="heading 4"/>
    <w:aliases w:val="Заголовок 4 подпункт УГТП,H4,(????.),(????.) + Слева:  0 см,Первая строк..., Знак,Знак,Знак2,Заголовок 4 ОРД,- 1.1.1.1,OG Heading 4,EIA H4,Знак3,Знак1,Подпункт,- 11,11,- 13,13,- 14,14,Табличный текст,Разделов,Н4,Map Title,D&amp;"/>
    <w:basedOn w:val="a"/>
    <w:link w:val="40"/>
    <w:qFormat/>
    <w:rsid w:val="000314D7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aliases w:val="H5,Block Label,Underline,Block Label1,Block Label2,Block Label3,Block Label11,Block Label21,Block Label4,Block Label12,Block Label22,Block Label5,Block Label13,Block Label23,Block Label6,Block Label7,Block Label8,Block Label9,Block Label10"/>
    <w:basedOn w:val="a"/>
    <w:next w:val="a"/>
    <w:link w:val="50"/>
    <w:qFormat/>
    <w:rsid w:val="000314D7"/>
    <w:pPr>
      <w:keepNext/>
      <w:tabs>
        <w:tab w:val="left" w:pos="900"/>
        <w:tab w:val="num" w:pos="1814"/>
      </w:tabs>
      <w:spacing w:before="120" w:line="360" w:lineRule="auto"/>
      <w:ind w:left="1814" w:hanging="1134"/>
      <w:jc w:val="both"/>
      <w:outlineLvl w:val="4"/>
    </w:pPr>
    <w:rPr>
      <w:b/>
      <w:bCs/>
      <w:i/>
      <w:iCs/>
      <w:lang w:eastAsia="ru-RU"/>
    </w:rPr>
  </w:style>
  <w:style w:type="paragraph" w:styleId="6">
    <w:name w:val="heading 6"/>
    <w:aliases w:val="Heading 6 Char,Italic,Bold heading,Heading 6 NOT IN USE,Heading 6,H6,OG Distribution,OG Distribution Знак,Heading 6 Знак1,Heading 6 NOT IN USE Знак"/>
    <w:basedOn w:val="a"/>
    <w:next w:val="a"/>
    <w:link w:val="60"/>
    <w:qFormat/>
    <w:rsid w:val="000314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(содержание док),Heading 7 NOT IN USE, Heading 7 NOT IN USE,Heading 7,H7,Heading 7 Знак,Heading 7 NOT IN USE Знак,Not in Use Знак,Itallics Знак,Italics Знак,Not in Use,Itallics,Italics,Not in Use1,Not in Use2,Not in Use3,Not in Use4"/>
    <w:basedOn w:val="a"/>
    <w:next w:val="a"/>
    <w:link w:val="70"/>
    <w:qFormat/>
    <w:rsid w:val="000314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jc w:val="center"/>
      <w:outlineLvl w:val="6"/>
    </w:pPr>
    <w:rPr>
      <w:rFonts w:ascii="Arial" w:hAnsi="Arial"/>
      <w:b/>
      <w:i/>
      <w:color w:val="000000"/>
      <w:sz w:val="22"/>
      <w:szCs w:val="20"/>
    </w:rPr>
  </w:style>
  <w:style w:type="paragraph" w:styleId="8">
    <w:name w:val="heading 8"/>
    <w:aliases w:val="Знак8, Знак8,Heading 8 NOT IN USE,not In use, Heading 8 NOT IN USE,GFDSN H,Heading 8"/>
    <w:basedOn w:val="a"/>
    <w:next w:val="a"/>
    <w:link w:val="80"/>
    <w:qFormat/>
    <w:rsid w:val="000314D7"/>
    <w:pPr>
      <w:keepNext/>
      <w:spacing w:before="80" w:after="80"/>
      <w:jc w:val="both"/>
      <w:outlineLvl w:val="7"/>
    </w:pPr>
    <w:rPr>
      <w:rFonts w:ascii="Arial" w:hAnsi="Arial"/>
      <w:b/>
      <w:i/>
      <w:color w:val="000000"/>
      <w:sz w:val="22"/>
      <w:szCs w:val="20"/>
    </w:rPr>
  </w:style>
  <w:style w:type="paragraph" w:styleId="9">
    <w:name w:val="heading 9"/>
    <w:aliases w:val="Заголовок 90,примечание,Not in use, Heading 9 NOT IN USE,Heading 9 NOT IN USE,Heading 9,Not in use1,Not in use2,Not in use3,Not in use4,Not in use5,Not in use6,Not in use7,Not in use8,Not in use9,Not in use11,Not in use21,Not in use10"/>
    <w:basedOn w:val="a"/>
    <w:next w:val="a"/>
    <w:link w:val="90"/>
    <w:qFormat/>
    <w:rsid w:val="000314D7"/>
    <w:pPr>
      <w:keepNext/>
      <w:spacing w:before="40" w:after="40"/>
      <w:jc w:val="both"/>
      <w:outlineLvl w:val="8"/>
    </w:pPr>
    <w:rPr>
      <w:rFonts w:ascii="Arial" w:hAnsi="Arial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seHeading 2 Знак,OG Heading 2 Знак,- 1.1 Знак,Title3 Знак,Заголовок 2 Знак2 Знак,Заголовок 2 Знак1 Знак Знак,заголовок2 Знак,Заголовок 2 Знак Знак Знак1 Знак,2 Знак,(подраздел) Знак,Подраздела Знак,Заголовок 2 Знак Знак1 Знак,H2 Знак"/>
    <w:basedOn w:val="a0"/>
    <w:link w:val="2"/>
    <w:rsid w:val="00EE0309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nhideWhenUsed/>
    <w:rsid w:val="00EE0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030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D223A2"/>
    <w:rPr>
      <w:rFonts w:ascii="Arial" w:hAnsi="Arial" w:cs="Arial" w:hint="default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0314D7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0314D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аголовок А Знак,Обычный + по ширине Знак,Первая строка:  1 Знак,27 см Знак,Перед:  12 пт Знак,После: ... Знак,Перед:  12 ... Знак,После:  3 пт Знак,Ме... Знак,Обычный + полужирный Знак,все прописные Знак,вправо Знак,25 см Знак,§1 Знак"/>
    <w:basedOn w:val="a0"/>
    <w:link w:val="1"/>
    <w:rsid w:val="000314D7"/>
    <w:rPr>
      <w:rFonts w:ascii="Times New Roman" w:eastAsia="Times New Roman" w:hAnsi="Times New Roman" w:cs="Arial"/>
      <w:b/>
      <w:sz w:val="28"/>
      <w:szCs w:val="32"/>
    </w:rPr>
  </w:style>
  <w:style w:type="character" w:customStyle="1" w:styleId="30">
    <w:name w:val="Заголовок 3 Знак"/>
    <w:aliases w:val="1.1.1 Заголовок Знак,Заголовок 3 Знак Знак Знак Знак Знак Знак Знак Знак Знак Знак Знак Знак Знак,(норм. заголовок) Знак,1.1.11.1.1 Заголовок Знак,Heading 3 Char Знак,H3 Знак,h3 Знак,З-3 Знак,- 1.1.1 Знак1,Aaaiiinou (iacaaiea) Знак"/>
    <w:basedOn w:val="a0"/>
    <w:link w:val="3"/>
    <w:rsid w:val="000314D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aliases w:val="Заголовок 4 подпункт УГТП Знак,H4 Знак,(????.) Знак,(????.) + Слева:  0 см Знак,Первая строк... Знак, Знак Знак,Знак Знак,Знак2 Знак,Заголовок 4 ОРД Знак,- 1.1.1.1 Знак,OG Heading 4 Знак,EIA H4 Знак,Знак3 Знак,Знак1 Знак,Подпункт Знак"/>
    <w:basedOn w:val="a0"/>
    <w:link w:val="4"/>
    <w:rsid w:val="00031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H5 Знак,Block Label Знак,Underline Знак,Block Label1 Знак,Block Label2 Знак,Block Label3 Знак,Block Label11 Знак,Block Label21 Знак,Block Label4 Знак,Block Label12 Знак,Block Label22 Знак,Block Label5 Знак,Block Label13 Знак"/>
    <w:basedOn w:val="a0"/>
    <w:link w:val="5"/>
    <w:rsid w:val="000314D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Heading 6 Char Знак,Italic Знак,Bold heading Знак,Heading 6 NOT IN USE Знак1,Heading 6 Знак,H6 Знак,OG Distribution Знак1,OG Distribution Знак Знак,Heading 6 Знак1 Знак,Heading 6 NOT IN USE Знак Знак"/>
    <w:basedOn w:val="a0"/>
    <w:link w:val="6"/>
    <w:rsid w:val="000314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(содержание док) Знак,Heading 7 NOT IN USE Знак1, Heading 7 NOT IN USE Знак,Heading 7 Знак1,H7 Знак,Heading 7 Знак Знак,Heading 7 NOT IN USE Знак Знак,Not in Use Знак Знак,Itallics Знак Знак,Italics Знак Знак,Not in Use Знак1"/>
    <w:basedOn w:val="a0"/>
    <w:link w:val="7"/>
    <w:rsid w:val="000314D7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80">
    <w:name w:val="Заголовок 8 Знак"/>
    <w:aliases w:val="Знак8 Знак, Знак8 Знак,Heading 8 NOT IN USE Знак,not In use Знак, Heading 8 NOT IN USE Знак,GFDSN H Знак,Heading 8 Знак"/>
    <w:basedOn w:val="a0"/>
    <w:link w:val="8"/>
    <w:rsid w:val="000314D7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90">
    <w:name w:val="Заголовок 9 Знак"/>
    <w:aliases w:val="Заголовок 90 Знак,примечание Знак,Not in use Знак, Heading 9 NOT IN USE Знак,Heading 9 NOT IN USE Знак,Heading 9 Знак,Not in use1 Знак,Not in use2 Знак,Not in use3 Знак,Not in use4 Знак,Not in use5 Знак,Not in use6 Знак,Not in use7 Знак"/>
    <w:basedOn w:val="a0"/>
    <w:link w:val="9"/>
    <w:rsid w:val="000314D7"/>
    <w:rPr>
      <w:rFonts w:ascii="Arial" w:eastAsia="Times New Roman" w:hAnsi="Arial" w:cs="Times New Roman"/>
      <w:b/>
      <w:color w:val="000000"/>
      <w:szCs w:val="20"/>
    </w:rPr>
  </w:style>
  <w:style w:type="paragraph" w:styleId="a7">
    <w:name w:val="caption"/>
    <w:basedOn w:val="a"/>
    <w:next w:val="a"/>
    <w:uiPriority w:val="99"/>
    <w:qFormat/>
    <w:rsid w:val="000314D7"/>
    <w:pPr>
      <w:keepNext/>
      <w:spacing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8">
    <w:name w:val="Title"/>
    <w:basedOn w:val="a"/>
    <w:link w:val="a9"/>
    <w:qFormat/>
    <w:rsid w:val="000314D7"/>
    <w:pPr>
      <w:spacing w:before="120" w:after="120" w:line="22" w:lineRule="atLeast"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0314D7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Subtitle"/>
    <w:basedOn w:val="a"/>
    <w:link w:val="ab"/>
    <w:uiPriority w:val="99"/>
    <w:qFormat/>
    <w:rsid w:val="000314D7"/>
    <w:pPr>
      <w:widowControl w:val="0"/>
      <w:jc w:val="center"/>
    </w:pPr>
    <w:rPr>
      <w:b/>
      <w:i/>
      <w:sz w:val="32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0314D7"/>
    <w:rPr>
      <w:rFonts w:ascii="Times New Roman" w:eastAsia="Times New Roman" w:hAnsi="Times New Roman" w:cs="Times New Roman"/>
      <w:b/>
      <w:i/>
      <w:sz w:val="32"/>
      <w:szCs w:val="20"/>
    </w:rPr>
  </w:style>
  <w:style w:type="character" w:styleId="ac">
    <w:name w:val="Strong"/>
    <w:basedOn w:val="a0"/>
    <w:uiPriority w:val="99"/>
    <w:qFormat/>
    <w:rsid w:val="000314D7"/>
    <w:rPr>
      <w:rFonts w:cs="Times New Roman"/>
      <w:b/>
    </w:rPr>
  </w:style>
  <w:style w:type="character" w:styleId="ad">
    <w:name w:val="Emphasis"/>
    <w:basedOn w:val="a0"/>
    <w:uiPriority w:val="99"/>
    <w:qFormat/>
    <w:rsid w:val="000314D7"/>
    <w:rPr>
      <w:rFonts w:cs="Times New Roman"/>
      <w:i/>
    </w:rPr>
  </w:style>
  <w:style w:type="table" w:styleId="ae">
    <w:name w:val="Table Grid"/>
    <w:basedOn w:val="a1"/>
    <w:uiPriority w:val="99"/>
    <w:rsid w:val="0003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0314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rsid w:val="000314D7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0314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14D7"/>
    <w:rPr>
      <w:rFonts w:ascii="Tahoma" w:eastAsia="Times New Roman" w:hAnsi="Tahoma" w:cs="Tahoma"/>
      <w:sz w:val="16"/>
      <w:szCs w:val="16"/>
    </w:rPr>
  </w:style>
  <w:style w:type="paragraph" w:customStyle="1" w:styleId="-0">
    <w:name w:val="А-Текст_ПЗ"/>
    <w:basedOn w:val="a"/>
    <w:link w:val="-1"/>
    <w:qFormat/>
    <w:rsid w:val="000314D7"/>
    <w:pPr>
      <w:spacing w:before="60"/>
      <w:ind w:firstLine="709"/>
      <w:jc w:val="both"/>
    </w:pPr>
    <w:rPr>
      <w:szCs w:val="20"/>
      <w:lang w:val="en-US" w:eastAsia="ru-RU"/>
    </w:rPr>
  </w:style>
  <w:style w:type="character" w:customStyle="1" w:styleId="-1">
    <w:name w:val="А-Текст_ПЗ Знак1"/>
    <w:link w:val="-0"/>
    <w:locked/>
    <w:rsid w:val="000314D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-">
    <w:name w:val="А-Перечисление"/>
    <w:basedOn w:val="a"/>
    <w:link w:val="-2"/>
    <w:qFormat/>
    <w:rsid w:val="000314D7"/>
    <w:pPr>
      <w:numPr>
        <w:numId w:val="2"/>
      </w:numPr>
      <w:jc w:val="both"/>
    </w:pPr>
    <w:rPr>
      <w:szCs w:val="20"/>
    </w:rPr>
  </w:style>
  <w:style w:type="character" w:customStyle="1" w:styleId="-2">
    <w:name w:val="А-Перечисление Знак"/>
    <w:link w:val="-"/>
    <w:locked/>
    <w:rsid w:val="000314D7"/>
    <w:rPr>
      <w:rFonts w:ascii="Times New Roman" w:eastAsia="Times New Roman" w:hAnsi="Times New Roman" w:cs="Times New Roman"/>
      <w:sz w:val="24"/>
      <w:szCs w:val="20"/>
    </w:rPr>
  </w:style>
  <w:style w:type="paragraph" w:customStyle="1" w:styleId="-3">
    <w:name w:val="А-Информация о документе"/>
    <w:basedOn w:val="a"/>
    <w:uiPriority w:val="99"/>
    <w:rsid w:val="000314D7"/>
    <w:rPr>
      <w:noProof/>
      <w:sz w:val="12"/>
      <w:szCs w:val="20"/>
      <w:lang w:eastAsia="ru-RU"/>
    </w:rPr>
  </w:style>
  <w:style w:type="paragraph" w:styleId="af2">
    <w:name w:val="Body Text"/>
    <w:aliases w:val="bt,Основной текст1,Основной текст отчета,Body Text Char"/>
    <w:basedOn w:val="a"/>
    <w:link w:val="af3"/>
    <w:uiPriority w:val="99"/>
    <w:rsid w:val="000314D7"/>
    <w:pPr>
      <w:suppressAutoHyphens/>
      <w:jc w:val="both"/>
    </w:pPr>
    <w:rPr>
      <w:bCs/>
      <w:sz w:val="28"/>
      <w:lang w:eastAsia="ar-SA"/>
    </w:rPr>
  </w:style>
  <w:style w:type="character" w:customStyle="1" w:styleId="af3">
    <w:name w:val="Основной текст Знак"/>
    <w:aliases w:val="bt Знак,Основной текст1 Знак,Основной текст отчета Знак,Body Text Char Знак"/>
    <w:basedOn w:val="a0"/>
    <w:link w:val="af2"/>
    <w:uiPriority w:val="99"/>
    <w:rsid w:val="000314D7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WW8Num26z0">
    <w:name w:val="WW8Num26z0"/>
    <w:uiPriority w:val="99"/>
    <w:rsid w:val="000314D7"/>
    <w:rPr>
      <w:rFonts w:ascii="Symbol" w:hAnsi="Symbol"/>
    </w:rPr>
  </w:style>
  <w:style w:type="paragraph" w:customStyle="1" w:styleId="Twordnormal">
    <w:name w:val="Tword_normal"/>
    <w:basedOn w:val="a"/>
    <w:link w:val="Twordnormal0"/>
    <w:uiPriority w:val="99"/>
    <w:rsid w:val="000314D7"/>
    <w:pPr>
      <w:ind w:firstLine="709"/>
      <w:jc w:val="both"/>
    </w:pPr>
    <w:rPr>
      <w:rFonts w:ascii="ISOCPEUR" w:hAnsi="ISOCPEUR"/>
      <w:i/>
      <w:szCs w:val="20"/>
      <w:lang w:eastAsia="ru-RU"/>
    </w:rPr>
  </w:style>
  <w:style w:type="character" w:customStyle="1" w:styleId="Twordnormal0">
    <w:name w:val="Tword_normal Знак"/>
    <w:link w:val="Twordnormal"/>
    <w:uiPriority w:val="99"/>
    <w:locked/>
    <w:rsid w:val="000314D7"/>
    <w:rPr>
      <w:rFonts w:ascii="ISOCPEUR" w:eastAsia="Times New Roman" w:hAnsi="ISOCPEUR" w:cs="Times New Roman"/>
      <w:i/>
      <w:sz w:val="24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0314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22">
    <w:name w:val="Body Text Indent 2"/>
    <w:basedOn w:val="a"/>
    <w:link w:val="23"/>
    <w:uiPriority w:val="99"/>
    <w:semiHidden/>
    <w:rsid w:val="000314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314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0314D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314D7"/>
    <w:rPr>
      <w:rFonts w:ascii="Times New Roman" w:eastAsia="Times New Roman" w:hAnsi="Times New Roman" w:cs="Times New Roman"/>
      <w:sz w:val="24"/>
      <w:szCs w:val="24"/>
    </w:rPr>
  </w:style>
  <w:style w:type="table" w:customStyle="1" w:styleId="26">
    <w:name w:val="Сетка таблицы2"/>
    <w:uiPriority w:val="99"/>
    <w:rsid w:val="000314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14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314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314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0314D7"/>
    <w:pPr>
      <w:widowControl w:val="0"/>
      <w:suppressAutoHyphens/>
      <w:jc w:val="both"/>
    </w:pPr>
    <w:rPr>
      <w:rFonts w:ascii="Arial" w:hAnsi="Arial" w:cs="Arial"/>
      <w:kern w:val="1"/>
      <w:sz w:val="26"/>
    </w:rPr>
  </w:style>
  <w:style w:type="character" w:styleId="af5">
    <w:name w:val="Hyperlink"/>
    <w:basedOn w:val="a0"/>
    <w:uiPriority w:val="99"/>
    <w:semiHidden/>
    <w:rsid w:val="000314D7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sid w:val="000314D7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3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uiPriority w:val="99"/>
    <w:rsid w:val="0003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uiPriority w:val="99"/>
    <w:rsid w:val="00031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uiPriority w:val="99"/>
    <w:rsid w:val="00031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uiPriority w:val="99"/>
    <w:rsid w:val="00031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7">
    <w:name w:val="footer"/>
    <w:basedOn w:val="a"/>
    <w:link w:val="af8"/>
    <w:uiPriority w:val="99"/>
    <w:rsid w:val="000314D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314D7"/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бычный 2"/>
    <w:basedOn w:val="a"/>
    <w:link w:val="28"/>
    <w:uiPriority w:val="99"/>
    <w:rsid w:val="000314D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обычный 2 Знак"/>
    <w:basedOn w:val="a0"/>
    <w:link w:val="27"/>
    <w:uiPriority w:val="99"/>
    <w:locked/>
    <w:rsid w:val="000314D7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0314D7"/>
    <w:pPr>
      <w:widowControl w:val="0"/>
      <w:autoSpaceDE w:val="0"/>
      <w:autoSpaceDN w:val="0"/>
      <w:adjustRightInd w:val="0"/>
      <w:spacing w:line="276" w:lineRule="exact"/>
      <w:jc w:val="center"/>
    </w:pPr>
    <w:rPr>
      <w:lang w:eastAsia="ru-RU"/>
    </w:rPr>
  </w:style>
  <w:style w:type="character" w:customStyle="1" w:styleId="FontStyle12">
    <w:name w:val="Font Style12"/>
    <w:basedOn w:val="a0"/>
    <w:uiPriority w:val="99"/>
    <w:rsid w:val="000314D7"/>
    <w:rPr>
      <w:rFonts w:ascii="Times New Roman" w:hAnsi="Times New Roman" w:cs="Times New Roman"/>
      <w:sz w:val="22"/>
      <w:szCs w:val="22"/>
    </w:rPr>
  </w:style>
  <w:style w:type="paragraph" w:customStyle="1" w:styleId="xl24">
    <w:name w:val="xl24"/>
    <w:basedOn w:val="a"/>
    <w:rsid w:val="000314D7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25">
    <w:name w:val="xl25"/>
    <w:basedOn w:val="a"/>
    <w:rsid w:val="000314D7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22">
    <w:name w:val="xl22"/>
    <w:basedOn w:val="a"/>
    <w:rsid w:val="000314D7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23">
    <w:name w:val="xl23"/>
    <w:basedOn w:val="a"/>
    <w:rsid w:val="000314D7"/>
    <w:pPr>
      <w:spacing w:before="100" w:beforeAutospacing="1" w:after="100" w:afterAutospacing="1"/>
      <w:jc w:val="center"/>
    </w:pPr>
    <w:rPr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314D7"/>
  </w:style>
  <w:style w:type="numbering" w:customStyle="1" w:styleId="29">
    <w:name w:val="Нет списка2"/>
    <w:next w:val="a2"/>
    <w:uiPriority w:val="99"/>
    <w:semiHidden/>
    <w:unhideWhenUsed/>
    <w:rsid w:val="000314D7"/>
  </w:style>
  <w:style w:type="numbering" w:customStyle="1" w:styleId="32">
    <w:name w:val="Нет списка3"/>
    <w:next w:val="a2"/>
    <w:uiPriority w:val="99"/>
    <w:semiHidden/>
    <w:unhideWhenUsed/>
    <w:rsid w:val="000314D7"/>
  </w:style>
  <w:style w:type="character" w:customStyle="1" w:styleId="apple-converted-space">
    <w:name w:val="apple-converted-space"/>
    <w:basedOn w:val="a0"/>
    <w:rsid w:val="000314D7"/>
  </w:style>
  <w:style w:type="paragraph" w:customStyle="1" w:styleId="af9">
    <w:name w:val="Таблица"/>
    <w:basedOn w:val="a"/>
    <w:link w:val="afa"/>
    <w:rsid w:val="000314D7"/>
    <w:pPr>
      <w:jc w:val="both"/>
    </w:pPr>
    <w:rPr>
      <w:szCs w:val="20"/>
      <w:lang w:eastAsia="ru-RU"/>
    </w:rPr>
  </w:style>
  <w:style w:type="character" w:customStyle="1" w:styleId="afa">
    <w:name w:val="Таблица Знак"/>
    <w:basedOn w:val="a0"/>
    <w:link w:val="af9"/>
    <w:rsid w:val="000314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заголовок 2"/>
    <w:basedOn w:val="a"/>
    <w:link w:val="2b"/>
    <w:rsid w:val="000314D7"/>
    <w:pPr>
      <w:tabs>
        <w:tab w:val="num" w:pos="1427"/>
      </w:tabs>
      <w:suppressAutoHyphens/>
      <w:spacing w:after="240"/>
      <w:outlineLvl w:val="1"/>
    </w:pPr>
    <w:rPr>
      <w:rFonts w:ascii="Arial" w:hAnsi="Arial" w:cs="Arial"/>
      <w:b/>
      <w:color w:val="000000"/>
      <w:sz w:val="28"/>
      <w:szCs w:val="28"/>
      <w:lang w:eastAsia="ru-RU"/>
    </w:rPr>
  </w:style>
  <w:style w:type="character" w:customStyle="1" w:styleId="2b">
    <w:name w:val="заголовок 2 Знак"/>
    <w:basedOn w:val="a0"/>
    <w:link w:val="2a"/>
    <w:rsid w:val="000314D7"/>
    <w:rPr>
      <w:rFonts w:ascii="Arial" w:eastAsia="Times New Roman" w:hAnsi="Arial" w:cs="Arial"/>
      <w:b/>
      <w:color w:val="000000"/>
      <w:sz w:val="28"/>
      <w:szCs w:val="28"/>
      <w:lang w:eastAsia="ru-RU"/>
    </w:rPr>
  </w:style>
  <w:style w:type="paragraph" w:customStyle="1" w:styleId="2TimesNewRoman12132">
    <w:name w:val="Стиль заголовок 2 + Times New Roman 12 пт По ширине Слева:  132..."/>
    <w:basedOn w:val="2a"/>
    <w:rsid w:val="000314D7"/>
    <w:pPr>
      <w:spacing w:before="480"/>
      <w:ind w:left="709" w:right="641"/>
      <w:jc w:val="both"/>
    </w:pPr>
    <w:rPr>
      <w:rFonts w:ascii="Times New Roman" w:hAnsi="Times New Roman" w:cs="Times New Roman"/>
      <w:bCs/>
      <w:spacing w:val="-6"/>
      <w:sz w:val="24"/>
      <w:szCs w:val="20"/>
    </w:rPr>
  </w:style>
  <w:style w:type="paragraph" w:customStyle="1" w:styleId="15">
    <w:name w:val="Стиль По ширине Первая строка:  15 см"/>
    <w:basedOn w:val="a"/>
    <w:rsid w:val="000314D7"/>
    <w:pPr>
      <w:ind w:firstLine="709"/>
      <w:jc w:val="both"/>
    </w:pPr>
    <w:rPr>
      <w:szCs w:val="20"/>
    </w:rPr>
  </w:style>
  <w:style w:type="paragraph" w:customStyle="1" w:styleId="153">
    <w:name w:val="Стиль По ширине Первая строка:  15 см3"/>
    <w:basedOn w:val="a"/>
    <w:rsid w:val="000314D7"/>
    <w:pPr>
      <w:ind w:firstLine="709"/>
      <w:jc w:val="both"/>
    </w:pPr>
    <w:rPr>
      <w:szCs w:val="20"/>
    </w:rPr>
  </w:style>
  <w:style w:type="paragraph" w:customStyle="1" w:styleId="154">
    <w:name w:val="Стиль По ширине Первая строка:  15 см4"/>
    <w:basedOn w:val="a"/>
    <w:rsid w:val="000314D7"/>
    <w:pPr>
      <w:ind w:firstLine="709"/>
      <w:jc w:val="both"/>
    </w:pPr>
    <w:rPr>
      <w:szCs w:val="20"/>
    </w:rPr>
  </w:style>
  <w:style w:type="paragraph" w:customStyle="1" w:styleId="151">
    <w:name w:val="Стиль По ширине Первая строка:  15 см1"/>
    <w:basedOn w:val="a"/>
    <w:rsid w:val="000314D7"/>
    <w:pPr>
      <w:ind w:firstLine="709"/>
      <w:jc w:val="both"/>
    </w:pPr>
    <w:rPr>
      <w:szCs w:val="20"/>
    </w:rPr>
  </w:style>
  <w:style w:type="paragraph" w:customStyle="1" w:styleId="afb">
    <w:name w:val="Основной текст ДБ"/>
    <w:basedOn w:val="a"/>
    <w:link w:val="13"/>
    <w:rsid w:val="000314D7"/>
    <w:pPr>
      <w:spacing w:before="120" w:line="312" w:lineRule="auto"/>
      <w:ind w:firstLine="851"/>
      <w:jc w:val="both"/>
    </w:pPr>
    <w:rPr>
      <w:szCs w:val="20"/>
      <w:lang w:eastAsia="ru-RU"/>
    </w:rPr>
  </w:style>
  <w:style w:type="character" w:customStyle="1" w:styleId="12pt6">
    <w:name w:val="Основной текст + 12 pt6"/>
    <w:basedOn w:val="a0"/>
    <w:uiPriority w:val="99"/>
    <w:rsid w:val="000314D7"/>
    <w:rPr>
      <w:rFonts w:ascii="Times New Roman" w:eastAsia="Calibri" w:hAnsi="Times New Roman" w:cs="Times New Roman"/>
      <w:sz w:val="24"/>
      <w:szCs w:val="24"/>
      <w:u w:val="none"/>
      <w:lang w:val="ru-RU" w:eastAsia="en-US" w:bidi="ar-SA"/>
    </w:rPr>
  </w:style>
  <w:style w:type="paragraph" w:customStyle="1" w:styleId="2TimesNewRoman1215">
    <w:name w:val="Стиль заголовок 2 + Times New Roman 12 пт По ширине Слева:  15 ..."/>
    <w:basedOn w:val="2a"/>
    <w:rsid w:val="000314D7"/>
    <w:pPr>
      <w:spacing w:before="480" w:line="216" w:lineRule="auto"/>
      <w:ind w:left="709" w:right="641"/>
      <w:jc w:val="both"/>
    </w:pPr>
    <w:rPr>
      <w:rFonts w:ascii="Times New Roman" w:hAnsi="Times New Roman" w:cs="Times New Roman"/>
      <w:bCs/>
      <w:spacing w:val="-6"/>
      <w:sz w:val="24"/>
      <w:szCs w:val="20"/>
    </w:rPr>
  </w:style>
  <w:style w:type="paragraph" w:customStyle="1" w:styleId="2TimesNewRoman12151">
    <w:name w:val="Стиль заголовок 2 + Times New Roman 12 пт По ширине Слева:  15 ...1"/>
    <w:basedOn w:val="2a"/>
    <w:rsid w:val="000314D7"/>
    <w:pPr>
      <w:spacing w:before="480"/>
      <w:ind w:left="709" w:right="641"/>
      <w:jc w:val="both"/>
    </w:pPr>
    <w:rPr>
      <w:rFonts w:ascii="Times New Roman" w:hAnsi="Times New Roman" w:cs="Times New Roman"/>
      <w:bCs/>
      <w:spacing w:val="-6"/>
      <w:sz w:val="24"/>
      <w:szCs w:val="20"/>
    </w:rPr>
  </w:style>
  <w:style w:type="paragraph" w:styleId="afc">
    <w:name w:val="List"/>
    <w:basedOn w:val="a"/>
    <w:rsid w:val="000314D7"/>
    <w:pPr>
      <w:ind w:left="283" w:hanging="283"/>
    </w:pPr>
    <w:rPr>
      <w:lang w:eastAsia="ru-RU"/>
    </w:rPr>
  </w:style>
  <w:style w:type="character" w:customStyle="1" w:styleId="13">
    <w:name w:val="Основной текст ДБ Знак1"/>
    <w:basedOn w:val="a0"/>
    <w:link w:val="afb"/>
    <w:locked/>
    <w:rsid w:val="000314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c">
    <w:name w:val="Заголовок 2 Знак Знак"/>
    <w:basedOn w:val="a0"/>
    <w:rsid w:val="000314D7"/>
    <w:rPr>
      <w:rFonts w:cs="Arial"/>
      <w:b/>
      <w:bCs/>
      <w:iCs/>
      <w:sz w:val="24"/>
      <w:szCs w:val="28"/>
      <w:lang w:val="ru-RU" w:eastAsia="ru-RU" w:bidi="ar-SA"/>
    </w:rPr>
  </w:style>
  <w:style w:type="paragraph" w:customStyle="1" w:styleId="afd">
    <w:name w:val="УЛБК_Текст"/>
    <w:basedOn w:val="a"/>
    <w:link w:val="afe"/>
    <w:qFormat/>
    <w:rsid w:val="000314D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e">
    <w:name w:val="УЛБК_Текст Знак"/>
    <w:link w:val="afd"/>
    <w:locked/>
    <w:rsid w:val="000314D7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текст"/>
    <w:qFormat/>
    <w:rsid w:val="000314D7"/>
    <w:pPr>
      <w:spacing w:after="0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0">
    <w:name w:val="No Spacing"/>
    <w:link w:val="aff1"/>
    <w:uiPriority w:val="99"/>
    <w:qFormat/>
    <w:rsid w:val="000314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0"/>
    <w:link w:val="aff0"/>
    <w:uiPriority w:val="99"/>
    <w:rsid w:val="000314D7"/>
    <w:rPr>
      <w:rFonts w:ascii="Calibri" w:eastAsia="Times New Roman" w:hAnsi="Calibri" w:cs="Times New Roman"/>
    </w:rPr>
  </w:style>
  <w:style w:type="paragraph" w:customStyle="1" w:styleId="21">
    <w:name w:val="2.1 БашНИПИ список"/>
    <w:basedOn w:val="a"/>
    <w:rsid w:val="000314D7"/>
    <w:pPr>
      <w:numPr>
        <w:numId w:val="7"/>
      </w:numPr>
      <w:tabs>
        <w:tab w:val="left" w:pos="1200"/>
      </w:tabs>
      <w:suppressAutoHyphens/>
      <w:spacing w:line="276" w:lineRule="auto"/>
      <w:ind w:left="0" w:right="-425" w:firstLine="851"/>
      <w:jc w:val="both"/>
    </w:pPr>
    <w:rPr>
      <w:rFonts w:ascii="Arial" w:hAnsi="Arial"/>
      <w:kern w:val="28"/>
      <w:szCs w:val="32"/>
      <w:lang w:eastAsia="ru-RU"/>
    </w:rPr>
  </w:style>
  <w:style w:type="paragraph" w:customStyle="1" w:styleId="2d">
    <w:name w:val="2 БашНИПИ осн текст"/>
    <w:link w:val="2e"/>
    <w:rsid w:val="000314D7"/>
    <w:pPr>
      <w:suppressAutoHyphens/>
      <w:spacing w:after="0"/>
      <w:ind w:right="-425" w:firstLine="851"/>
      <w:jc w:val="both"/>
    </w:pPr>
    <w:rPr>
      <w:rFonts w:ascii="Arial" w:eastAsia="Times New Roman" w:hAnsi="Arial" w:cs="Times New Roman"/>
      <w:kern w:val="28"/>
      <w:sz w:val="24"/>
      <w:szCs w:val="32"/>
      <w:lang w:eastAsia="ru-RU"/>
    </w:rPr>
  </w:style>
  <w:style w:type="character" w:customStyle="1" w:styleId="2e">
    <w:name w:val="2 БашНИПИ осн текст Знак"/>
    <w:link w:val="2d"/>
    <w:rsid w:val="000314D7"/>
    <w:rPr>
      <w:rFonts w:ascii="Arial" w:eastAsia="Times New Roman" w:hAnsi="Arial" w:cs="Times New Roman"/>
      <w:kern w:val="28"/>
      <w:sz w:val="24"/>
      <w:szCs w:val="32"/>
      <w:lang w:eastAsia="ru-RU"/>
    </w:rPr>
  </w:style>
  <w:style w:type="paragraph" w:customStyle="1" w:styleId="111">
    <w:name w:val="Текст заголовок 1.1.1"/>
    <w:next w:val="a"/>
    <w:autoRedefine/>
    <w:rsid w:val="000314D7"/>
    <w:pPr>
      <w:keepNext/>
      <w:tabs>
        <w:tab w:val="left" w:pos="709"/>
        <w:tab w:val="num" w:pos="1276"/>
        <w:tab w:val="left" w:pos="1418"/>
        <w:tab w:val="num" w:pos="2160"/>
      </w:tabs>
      <w:suppressAutoHyphens/>
      <w:spacing w:before="240" w:after="240" w:line="312" w:lineRule="auto"/>
      <w:ind w:left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2">
    <w:name w:val="Стиль Заголовок 4 + По ширине"/>
    <w:basedOn w:val="4"/>
    <w:rsid w:val="000314D7"/>
    <w:pPr>
      <w:tabs>
        <w:tab w:val="num" w:pos="2880"/>
      </w:tabs>
      <w:spacing w:before="60" w:beforeAutospacing="0" w:after="0" w:afterAutospacing="0"/>
      <w:ind w:hanging="360"/>
      <w:jc w:val="both"/>
    </w:pPr>
    <w:rPr>
      <w:b w:val="0"/>
      <w:bCs w:val="0"/>
      <w:szCs w:val="20"/>
    </w:rPr>
  </w:style>
  <w:style w:type="paragraph" w:customStyle="1" w:styleId="-20">
    <w:name w:val="А-Текст_ПЗ_Ур2"/>
    <w:basedOn w:val="2"/>
    <w:link w:val="-21"/>
    <w:qFormat/>
    <w:rsid w:val="000314D7"/>
    <w:pPr>
      <w:keepNext w:val="0"/>
      <w:numPr>
        <w:ilvl w:val="1"/>
      </w:numPr>
      <w:suppressAutoHyphens/>
      <w:spacing w:before="60"/>
      <w:ind w:left="710" w:hanging="142"/>
      <w:jc w:val="left"/>
    </w:pPr>
    <w:rPr>
      <w:b w:val="0"/>
      <w:bCs/>
      <w:iCs/>
      <w:sz w:val="24"/>
      <w:szCs w:val="28"/>
    </w:rPr>
  </w:style>
  <w:style w:type="character" w:customStyle="1" w:styleId="-21">
    <w:name w:val="А-Текст_ПЗ_Ур2 Знак"/>
    <w:link w:val="-20"/>
    <w:rsid w:val="000314D7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bodytext2">
    <w:name w:val="bodytext2"/>
    <w:basedOn w:val="a"/>
    <w:rsid w:val="000314D7"/>
    <w:pPr>
      <w:ind w:firstLine="720"/>
      <w:jc w:val="both"/>
    </w:pPr>
    <w:rPr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314D7"/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3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3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3">
    <w:name w:val="xl63"/>
    <w:basedOn w:val="a"/>
    <w:rsid w:val="0003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03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15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842</cp:revision>
  <cp:lastPrinted>2018-12-06T13:47:00Z</cp:lastPrinted>
  <dcterms:created xsi:type="dcterms:W3CDTF">2015-08-16T17:46:00Z</dcterms:created>
  <dcterms:modified xsi:type="dcterms:W3CDTF">2018-12-06T13:47:00Z</dcterms:modified>
</cp:coreProperties>
</file>